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3639CD" w:rsidRPr="00206AD7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E45E4" w:rsidRDefault="004F61EF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41B5A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341B5A" w:rsidRPr="00341B5A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3639CD" w:rsidRPr="00341B5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декабря</w:t>
            </w:r>
          </w:p>
          <w:p w:rsidR="003639CD" w:rsidRPr="00206AD7" w:rsidRDefault="00EC7BD0" w:rsidP="001C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1C3544">
              <w:rPr>
                <w:rFonts w:ascii="Times New Roman" w:eastAsia="Times New Roman" w:hAnsi="Times New Roman" w:cs="Times New Roman"/>
                <w:sz w:val="140"/>
                <w:szCs w:val="140"/>
              </w:rPr>
              <w:t>6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На проект решения Нерюнгринского районного</w:t>
            </w:r>
          </w:p>
          <w:p w:rsidR="003639CD" w:rsidRPr="00206AD7" w:rsidRDefault="003639CD" w:rsidP="00AE4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Совета депутатов «О бюджете Нерюнгринского района на 201</w:t>
            </w:r>
            <w:r w:rsidR="00AE45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год</w:t>
            </w:r>
            <w:r w:rsidR="003B7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и на плановый период 2018 и  2019 годов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93F" w:rsidRPr="00206AD7" w:rsidRDefault="0022293F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……………………………………………………………………….…….2</w:t>
      </w:r>
    </w:p>
    <w:p w:rsidR="00602EA7" w:rsidRPr="00206AD7" w:rsidRDefault="00602EA7" w:rsidP="00602EA7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602EA7" w:rsidRPr="00206AD7" w:rsidRDefault="00602EA7" w:rsidP="00602EA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Параметры прогноза исходных макроэкономических показателей для составления проекта бюджета Нерюнгринского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………..……………………………………….…..3</w:t>
      </w:r>
    </w:p>
    <w:p w:rsidR="00602EA7" w:rsidRPr="00206AD7" w:rsidRDefault="00602EA7" w:rsidP="0060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A7" w:rsidRPr="00206AD7" w:rsidRDefault="00602EA7" w:rsidP="00602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  <w:lang w:eastAsia="ru-RU"/>
        </w:rPr>
        <w:t>3. Основные характеристики проекта бюджета 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«Нерюнгринский район» </w:t>
      </w:r>
      <w:r w:rsidRPr="00206AD7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годов…………………………………..………………………………………………..…………5</w:t>
      </w:r>
    </w:p>
    <w:p w:rsidR="00602EA7" w:rsidRPr="00206AD7" w:rsidRDefault="00602EA7" w:rsidP="00602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2EA7" w:rsidRPr="00206AD7" w:rsidRDefault="00602EA7" w:rsidP="00602E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hAnsi="Times New Roman" w:cs="Times New Roman"/>
          <w:sz w:val="24"/>
          <w:szCs w:val="24"/>
          <w:lang w:eastAsia="ru-RU"/>
        </w:rPr>
        <w:t>4. Оценка достоверности и полноты отражения доходов в доходной части бюджета Нерюнгринского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…………………………………….……….………………………......6</w:t>
      </w:r>
    </w:p>
    <w:p w:rsidR="00602EA7" w:rsidRPr="00206AD7" w:rsidRDefault="00602EA7" w:rsidP="00602EA7">
      <w:pPr>
        <w:pStyle w:val="a3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Налоговые 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……………………………………………………….………….……….</w:t>
      </w:r>
      <w:r w:rsidR="00500D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02EA7" w:rsidRPr="00206AD7" w:rsidRDefault="00602EA7" w:rsidP="00602EA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4.2. Неналоговые доходы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…………………………………………………….………………....12</w:t>
      </w:r>
    </w:p>
    <w:p w:rsidR="00602EA7" w:rsidRPr="00206AD7" w:rsidRDefault="00602EA7" w:rsidP="00602EA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2293F">
        <w:rPr>
          <w:rFonts w:ascii="Times New Roman" w:hAnsi="Times New Roman" w:cs="Times New Roman"/>
          <w:sz w:val="24"/>
          <w:szCs w:val="24"/>
        </w:rPr>
        <w:t>…1</w:t>
      </w:r>
      <w:r w:rsidR="00F15326">
        <w:rPr>
          <w:rFonts w:ascii="Times New Roman" w:hAnsi="Times New Roman" w:cs="Times New Roman"/>
          <w:sz w:val="24"/>
          <w:szCs w:val="24"/>
        </w:rPr>
        <w:t>5</w:t>
      </w:r>
    </w:p>
    <w:p w:rsidR="00602EA7" w:rsidRPr="00206AD7" w:rsidRDefault="00602EA7" w:rsidP="0060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A7" w:rsidRPr="00206AD7" w:rsidRDefault="00602EA7" w:rsidP="00602EA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5. Оценка  ассигнований в расходной части бюджета, запланированных на реализацию мероприятий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непрогр</w:t>
      </w:r>
      <w:r>
        <w:rPr>
          <w:rFonts w:ascii="Times New Roman" w:hAnsi="Times New Roman" w:cs="Times New Roman"/>
          <w:sz w:val="24"/>
          <w:szCs w:val="24"/>
        </w:rPr>
        <w:t>аммных направлений деятельности………………………………………………………………...…………….…….1</w:t>
      </w:r>
      <w:r w:rsidR="00500DCF">
        <w:rPr>
          <w:rFonts w:ascii="Times New Roman" w:hAnsi="Times New Roman" w:cs="Times New Roman"/>
          <w:sz w:val="24"/>
          <w:szCs w:val="24"/>
        </w:rPr>
        <w:t>5</w:t>
      </w:r>
    </w:p>
    <w:p w:rsidR="00602EA7" w:rsidRPr="00206AD7" w:rsidRDefault="00602EA7" w:rsidP="0060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Оценка </w:t>
      </w:r>
      <w:r w:rsidRPr="00206AD7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мероприятий       муниципальных программ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………………………….………………………………………….17</w:t>
      </w:r>
    </w:p>
    <w:p w:rsidR="00602EA7" w:rsidRPr="00206AD7" w:rsidRDefault="00602EA7" w:rsidP="0060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Оценка </w:t>
      </w:r>
      <w:r w:rsidRPr="00206AD7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непрогр</w:t>
      </w:r>
      <w:r>
        <w:rPr>
          <w:rFonts w:ascii="Times New Roman" w:hAnsi="Times New Roman" w:cs="Times New Roman"/>
          <w:sz w:val="24"/>
          <w:szCs w:val="24"/>
        </w:rPr>
        <w:t>аммных направлений деятельности………………………………….............................................................................</w:t>
      </w:r>
      <w:r w:rsidR="0022293F">
        <w:rPr>
          <w:rFonts w:ascii="Times New Roman" w:hAnsi="Times New Roman" w:cs="Times New Roman"/>
          <w:sz w:val="24"/>
          <w:szCs w:val="24"/>
        </w:rPr>
        <w:t>39</w:t>
      </w:r>
    </w:p>
    <w:p w:rsidR="00602EA7" w:rsidRPr="00206AD7" w:rsidRDefault="00602EA7" w:rsidP="0060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A7" w:rsidRPr="00206AD7" w:rsidRDefault="00602EA7" w:rsidP="00602EA7">
      <w:pPr>
        <w:pStyle w:val="8"/>
        <w:spacing w:before="0" w:after="0"/>
        <w:jc w:val="both"/>
        <w:rPr>
          <w:i w:val="0"/>
        </w:rPr>
      </w:pPr>
      <w:r w:rsidRPr="00206AD7">
        <w:rPr>
          <w:i w:val="0"/>
        </w:rPr>
        <w:t>6. Источники финансирования дефицита</w:t>
      </w:r>
      <w:r>
        <w:rPr>
          <w:i w:val="0"/>
        </w:rPr>
        <w:t xml:space="preserve"> </w:t>
      </w:r>
      <w:r w:rsidRPr="00206AD7">
        <w:rPr>
          <w:i w:val="0"/>
        </w:rPr>
        <w:t>бюджета Нерюнгринского района на 201</w:t>
      </w:r>
      <w:r>
        <w:rPr>
          <w:i w:val="0"/>
        </w:rPr>
        <w:t>7</w:t>
      </w:r>
      <w:r w:rsidRPr="00206AD7">
        <w:rPr>
          <w:i w:val="0"/>
        </w:rPr>
        <w:t xml:space="preserve"> год</w:t>
      </w:r>
      <w:r>
        <w:rPr>
          <w:i w:val="0"/>
        </w:rPr>
        <w:t>………………………………..................................................................................................4</w:t>
      </w:r>
      <w:r w:rsidR="00500DCF">
        <w:rPr>
          <w:i w:val="0"/>
        </w:rPr>
        <w:t>0</w:t>
      </w:r>
    </w:p>
    <w:p w:rsidR="00602EA7" w:rsidRPr="00206AD7" w:rsidRDefault="00602EA7" w:rsidP="0060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A7" w:rsidRPr="00206AD7" w:rsidRDefault="00602EA7" w:rsidP="0060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7. Объем муниципального внутреннего долга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…………………………………………..................................................................................4</w:t>
      </w:r>
      <w:r w:rsidR="00500DCF">
        <w:rPr>
          <w:rFonts w:ascii="Times New Roman" w:hAnsi="Times New Roman" w:cs="Times New Roman"/>
          <w:sz w:val="24"/>
          <w:szCs w:val="24"/>
        </w:rPr>
        <w:t>0</w:t>
      </w:r>
    </w:p>
    <w:p w:rsidR="00602EA7" w:rsidRPr="00206AD7" w:rsidRDefault="00602EA7" w:rsidP="0060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A7" w:rsidRPr="00206AD7" w:rsidRDefault="00602EA7" w:rsidP="00602E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8. Программа муниципальных заимствований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…………………………………………..................................................................................4</w:t>
      </w:r>
      <w:r w:rsidR="00500DCF">
        <w:rPr>
          <w:rFonts w:ascii="Times New Roman" w:hAnsi="Times New Roman" w:cs="Times New Roman"/>
          <w:sz w:val="24"/>
          <w:szCs w:val="24"/>
        </w:rPr>
        <w:t>0</w:t>
      </w:r>
    </w:p>
    <w:p w:rsidR="00602EA7" w:rsidRPr="00206AD7" w:rsidRDefault="00602EA7" w:rsidP="00602E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A7" w:rsidRPr="00206AD7" w:rsidRDefault="00602EA7" w:rsidP="00602EA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…………………………………………………….……………………………….....…4</w:t>
      </w:r>
      <w:r w:rsidR="00500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602EA7" w:rsidRPr="00206AD7" w:rsidRDefault="00602EA7" w:rsidP="0060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A7" w:rsidRPr="00206AD7" w:rsidRDefault="00602EA7" w:rsidP="00602EA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………………………………………………………………………….………...4</w:t>
      </w:r>
      <w:r w:rsidR="00500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EA7" w:rsidRDefault="00602EA7" w:rsidP="00602EA7">
      <w:pPr>
        <w:jc w:val="both"/>
      </w:pPr>
    </w:p>
    <w:p w:rsidR="00602EA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BED" w:rsidRDefault="009A0BED" w:rsidP="009A0BED">
      <w:pPr>
        <w:jc w:val="both"/>
      </w:pPr>
    </w:p>
    <w:p w:rsidR="007F5BCA" w:rsidRDefault="007F5BCA" w:rsidP="009A0BED">
      <w:pPr>
        <w:jc w:val="both"/>
      </w:pPr>
    </w:p>
    <w:p w:rsidR="009D77FD" w:rsidRDefault="009D77FD" w:rsidP="009A0BED">
      <w:pPr>
        <w:jc w:val="both"/>
      </w:pPr>
    </w:p>
    <w:p w:rsidR="009D77FD" w:rsidRDefault="009D77FD" w:rsidP="009A0BED">
      <w:pPr>
        <w:jc w:val="both"/>
      </w:pPr>
    </w:p>
    <w:p w:rsidR="003F4D03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8A8" w:rsidRPr="00206AD7" w:rsidRDefault="000178A8" w:rsidP="00151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178A8" w:rsidRPr="00206AD7" w:rsidRDefault="000178A8" w:rsidP="008A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  <w:lang w:eastAsia="ru-RU"/>
        </w:rPr>
        <w:t>Заключение по результатам экспертизы Контрольно-счетной палаты муниципального образования «Нерюнгринский район» на проект решения  Нерюнгринского районного Совета депутатов «О бюджете Нерюнгринского района на 201</w:t>
      </w:r>
      <w:r w:rsidR="002250D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год» подготовлено в соответствии с Бюджетным Кодексом РФ, Федеральным законом от 06.10.2003</w:t>
      </w:r>
      <w:r w:rsidR="00F332AC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положениями Федерального закона от 07.02.2011 </w:t>
      </w:r>
      <w:r w:rsidR="002250D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6-ФЗ </w:t>
      </w:r>
      <w:r w:rsidR="002250D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2605B9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общих принципах</w:t>
      </w:r>
      <w:r w:rsidR="002605B9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организации и деятельности контрольно-счетных</w:t>
      </w:r>
      <w:r w:rsidR="002605B9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органов субъектов</w:t>
      </w:r>
      <w:proofErr w:type="gramEnd"/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6AD7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2605B9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Федерации и муниципальных образований</w:t>
      </w:r>
      <w:r w:rsidR="002250D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, Уставом муниципального образования «Нерюнгринский район», Положением о Контрольно-счетной палате муниципального образования «Нерюнгринский район»</w:t>
      </w:r>
      <w:r w:rsidR="0013503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утвержденным решением Нерюнгринского районного</w:t>
      </w:r>
      <w:r w:rsidR="00F332AC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от 24.11.2011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№ 3-31, Положением о бюджетном процессе в Нерюнгринском районе утвержденного решением Нерюнгринского районного Совета от 27.12.2010 №</w:t>
      </w:r>
      <w:r w:rsidR="001350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6-23 и иными нормативными правовыми актами Российской Федерации, Республики Саха (Якутия), органов местного </w:t>
      </w:r>
      <w:r w:rsidR="0013503A">
        <w:rPr>
          <w:rFonts w:ascii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МО «Нерюнгринский район». </w:t>
      </w:r>
      <w:proofErr w:type="gramEnd"/>
    </w:p>
    <w:p w:rsidR="000178A8" w:rsidRPr="00206AD7" w:rsidRDefault="000178A8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proofErr w:type="gramStart"/>
      <w:r w:rsidRPr="00206AD7">
        <w:rPr>
          <w:sz w:val="24"/>
          <w:szCs w:val="24"/>
        </w:rPr>
        <w:t>Согласно ст</w:t>
      </w:r>
      <w:r w:rsidR="00792692" w:rsidRPr="00206AD7">
        <w:rPr>
          <w:sz w:val="24"/>
          <w:szCs w:val="24"/>
        </w:rPr>
        <w:t>атьи</w:t>
      </w:r>
      <w:proofErr w:type="gramEnd"/>
      <w:r w:rsidRPr="00206AD7">
        <w:rPr>
          <w:sz w:val="24"/>
          <w:szCs w:val="24"/>
        </w:rPr>
        <w:t xml:space="preserve"> 184.2 Бюджетного кодекса Р</w:t>
      </w:r>
      <w:r w:rsidR="00F332AC" w:rsidRPr="00206AD7">
        <w:rPr>
          <w:sz w:val="24"/>
          <w:szCs w:val="24"/>
        </w:rPr>
        <w:t xml:space="preserve">оссийской </w:t>
      </w:r>
      <w:r w:rsidRPr="00206AD7">
        <w:rPr>
          <w:sz w:val="24"/>
          <w:szCs w:val="24"/>
        </w:rPr>
        <w:t>Ф</w:t>
      </w:r>
      <w:r w:rsidR="00F332AC" w:rsidRPr="00206AD7">
        <w:rPr>
          <w:sz w:val="24"/>
          <w:szCs w:val="24"/>
        </w:rPr>
        <w:t>едерации</w:t>
      </w:r>
      <w:r w:rsidRPr="00206AD7">
        <w:rPr>
          <w:sz w:val="24"/>
          <w:szCs w:val="24"/>
        </w:rPr>
        <w:t xml:space="preserve"> от 31</w:t>
      </w:r>
      <w:r w:rsidR="00F332AC" w:rsidRPr="00206AD7">
        <w:rPr>
          <w:sz w:val="24"/>
          <w:szCs w:val="24"/>
        </w:rPr>
        <w:t>.07.</w:t>
      </w:r>
      <w:r w:rsidRPr="00206AD7">
        <w:rPr>
          <w:sz w:val="24"/>
          <w:szCs w:val="24"/>
        </w:rPr>
        <w:t xml:space="preserve">1998 </w:t>
      </w:r>
      <w:r w:rsidR="00C2441E">
        <w:rPr>
          <w:sz w:val="24"/>
          <w:szCs w:val="24"/>
        </w:rPr>
        <w:t xml:space="preserve">                </w:t>
      </w:r>
      <w:r w:rsidRPr="00206AD7">
        <w:rPr>
          <w:sz w:val="24"/>
          <w:szCs w:val="24"/>
        </w:rPr>
        <w:t>№ 145-ФЗ одновременно с проектом решения о бюджете представлены:</w:t>
      </w:r>
    </w:p>
    <w:p w:rsidR="00602EA7" w:rsidRPr="00206AD7" w:rsidRDefault="00602EA7" w:rsidP="00602EA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06AD7">
        <w:rPr>
          <w:rFonts w:ascii="Times New Roman" w:hAnsi="Times New Roman" w:cs="Times New Roman"/>
          <w:b w:val="0"/>
          <w:color w:val="auto"/>
        </w:rPr>
        <w:t>-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hyperlink r:id="rId10" w:history="1">
        <w:r>
          <w:rPr>
            <w:rStyle w:val="af"/>
            <w:rFonts w:ascii="Times New Roman" w:hAnsi="Times New Roman" w:cs="Times New Roman"/>
            <w:b w:val="0"/>
            <w:color w:val="auto"/>
          </w:rPr>
          <w:t>п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остановление Нерюнгринской районной администрации от 2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4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.10.201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6 №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 1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366 «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Об основных направлени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ях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 xml:space="preserve"> бюджетной политики и основных направлений налоговой политики муниципального образования 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«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Нерюнгринский район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»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 xml:space="preserve"> на 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 xml:space="preserve">2017 год и плановый период 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201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8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-201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9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 год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ов</w:t>
        </w:r>
      </w:hyperlink>
      <w:r>
        <w:rPr>
          <w:rStyle w:val="af"/>
          <w:rFonts w:ascii="Times New Roman" w:hAnsi="Times New Roman" w:cs="Times New Roman"/>
          <w:b w:val="0"/>
          <w:color w:val="auto"/>
        </w:rPr>
        <w:t>»</w:t>
      </w:r>
      <w:r w:rsidRPr="00206AD7">
        <w:rPr>
          <w:rFonts w:ascii="Times New Roman" w:hAnsi="Times New Roman" w:cs="Times New Roman"/>
          <w:b w:val="0"/>
          <w:color w:val="auto"/>
        </w:rPr>
        <w:t>;</w:t>
      </w:r>
    </w:p>
    <w:p w:rsidR="00602EA7" w:rsidRPr="00F1541A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B66B43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66B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постановление Нерюнгринской районной администрации от 12.11.2015 № 1933 «О проекте среднесрочного финансового плана муниципального образования «Нерюнгринский район» на 2016-2018 годы»;</w:t>
        </w:r>
      </w:hyperlink>
    </w:p>
    <w:p w:rsidR="00602EA7" w:rsidRPr="00206AD7" w:rsidRDefault="00602EA7" w:rsidP="0060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06AD7">
        <w:rPr>
          <w:rFonts w:ascii="Times New Roman" w:hAnsi="Times New Roman" w:cs="Times New Roman"/>
          <w:sz w:val="24"/>
          <w:szCs w:val="24"/>
        </w:rPr>
        <w:t xml:space="preserve">остановление Нерюнгринской районной администрации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06AD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6AD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 № 1519</w:t>
      </w:r>
      <w:r w:rsidRPr="00206AD7">
        <w:rPr>
          <w:rFonts w:ascii="Times New Roman" w:hAnsi="Times New Roman" w:cs="Times New Roman"/>
          <w:sz w:val="24"/>
          <w:szCs w:val="24"/>
        </w:rPr>
        <w:t xml:space="preserve"> «Об утверждении прогноза социально-экономического развития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роект бюджета Нерюнгринского района на 201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7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и на плановый период 2018 и 2019 годов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о</w:t>
      </w:r>
      <w:r w:rsidRPr="003D4CE5">
        <w:rPr>
          <w:rStyle w:val="af"/>
          <w:rFonts w:ascii="Times New Roman" w:hAnsi="Times New Roman" w:cs="Times New Roman"/>
          <w:color w:val="auto"/>
          <w:sz w:val="24"/>
          <w:szCs w:val="24"/>
        </w:rPr>
        <w:t>сновные показатели социально-экономического развития МО «Нерюнгринский район» за январь-сентябрь 2016 года;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4211E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ожидаемые итоги </w:t>
      </w:r>
      <w:r w:rsidRPr="00E4211E">
        <w:rPr>
          <w:rStyle w:val="af"/>
          <w:rFonts w:ascii="Times New Roman" w:hAnsi="Times New Roman" w:cs="Times New Roman"/>
          <w:color w:val="auto"/>
          <w:sz w:val="24"/>
          <w:szCs w:val="24"/>
        </w:rPr>
        <w:t>социально-экономического развития МО «Нерюнгринский район» за 201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6</w:t>
      </w:r>
      <w:r w:rsidRPr="00E4211E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о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жидаемое исполнение доходной части бюджета Нерюнгринского района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з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а 201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6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 Нерюнгринского района на 01.01.201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7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в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ерхний предел муниципального внутреннего долга Нерюнгринского района на 01.01.201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в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ерхний предел муниципального внутреннего долга Нерюнгринского района на 01.01.201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в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ерхний предел муниципального внутреннего долга Нерюнгринского района на 01.01.20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20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п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рогноз основных параметров консолидированного бюджета муниципального образования «Нерюнгринский район» на 201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7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 и на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плановый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период 201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-201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к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опии паспортов муниципальных программ муниципального образования «Нерюнгринский район».</w:t>
      </w:r>
    </w:p>
    <w:p w:rsidR="000836BC" w:rsidRPr="00206AD7" w:rsidRDefault="00525AC5" w:rsidP="006A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206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проекта бюджета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Нерюнгринского района на 201</w:t>
      </w:r>
      <w:r w:rsidR="00BA47D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BA47D6">
        <w:rPr>
          <w:rFonts w:ascii="Times New Roman" w:hAnsi="Times New Roman" w:cs="Times New Roman"/>
          <w:sz w:val="24"/>
          <w:szCs w:val="24"/>
          <w:lang w:eastAsia="ru-RU"/>
        </w:rPr>
        <w:t xml:space="preserve"> и на плановый период 2018</w:t>
      </w:r>
      <w:r w:rsidR="00ED747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BA47D6">
        <w:rPr>
          <w:rFonts w:ascii="Times New Roman" w:hAnsi="Times New Roman" w:cs="Times New Roman"/>
          <w:sz w:val="24"/>
          <w:szCs w:val="24"/>
          <w:lang w:eastAsia="ru-RU"/>
        </w:rPr>
        <w:t>2019 годов</w:t>
      </w:r>
      <w:r w:rsidRPr="00206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206AD7">
        <w:rPr>
          <w:rFonts w:ascii="Times New Roman" w:hAnsi="Times New Roman" w:cs="Times New Roman"/>
          <w:sz w:val="24"/>
          <w:szCs w:val="24"/>
        </w:rPr>
        <w:t xml:space="preserve">пределение обоснованности, </w:t>
      </w:r>
      <w:r w:rsidRPr="00206AD7">
        <w:rPr>
          <w:rFonts w:ascii="Times New Roman" w:hAnsi="Times New Roman" w:cs="Times New Roman"/>
          <w:sz w:val="24"/>
          <w:szCs w:val="24"/>
        </w:rPr>
        <w:lastRenderedPageBreak/>
        <w:t>целесообразности и достоверности показателей, содержащихся в проекте бюджета, документах и материалах, представляемых</w:t>
      </w:r>
      <w:r w:rsidR="000836BC" w:rsidRPr="00206AD7">
        <w:rPr>
          <w:rFonts w:ascii="Times New Roman" w:hAnsi="Times New Roman" w:cs="Times New Roman"/>
          <w:sz w:val="24"/>
          <w:szCs w:val="24"/>
        </w:rPr>
        <w:t xml:space="preserve"> одновременно с ним.</w:t>
      </w:r>
    </w:p>
    <w:p w:rsidR="000836BC" w:rsidRPr="00206AD7" w:rsidRDefault="000836BC" w:rsidP="006A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>Проект решения Нерюнгринского районного Совета депутатов «О бюджете Нерюнгринского района на 201</w:t>
      </w:r>
      <w:r w:rsidR="00ED7478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ED7478">
        <w:rPr>
          <w:rFonts w:ascii="Times New Roman" w:hAnsi="Times New Roman" w:cs="Times New Roman"/>
          <w:sz w:val="24"/>
          <w:szCs w:val="24"/>
        </w:rPr>
        <w:t xml:space="preserve"> </w:t>
      </w:r>
      <w:r w:rsidR="00326334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2018 и 2019 годов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326334">
        <w:rPr>
          <w:rFonts w:ascii="Times New Roman" w:hAnsi="Times New Roman" w:cs="Times New Roman"/>
          <w:sz w:val="24"/>
          <w:szCs w:val="24"/>
        </w:rPr>
        <w:t>-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проект бюджета) </w:t>
      </w:r>
      <w:r w:rsidR="00D55688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Положением о бюджетном процессе в Нерюнгринском районе, утвержденн</w:t>
      </w:r>
      <w:r w:rsidR="00456E76">
        <w:rPr>
          <w:rFonts w:ascii="Times New Roman" w:hAnsi="Times New Roman" w:cs="Times New Roman"/>
          <w:sz w:val="24"/>
          <w:szCs w:val="24"/>
        </w:rPr>
        <w:t>ы</w:t>
      </w:r>
      <w:r w:rsidRPr="00206AD7">
        <w:rPr>
          <w:rFonts w:ascii="Times New Roman" w:hAnsi="Times New Roman" w:cs="Times New Roman"/>
          <w:sz w:val="24"/>
          <w:szCs w:val="24"/>
        </w:rPr>
        <w:t>м решением Нерюнгринского районного Совета депутатов от 27</w:t>
      </w:r>
      <w:r w:rsidR="00322378">
        <w:rPr>
          <w:rFonts w:ascii="Times New Roman" w:hAnsi="Times New Roman" w:cs="Times New Roman"/>
          <w:sz w:val="24"/>
          <w:szCs w:val="24"/>
        </w:rPr>
        <w:t>.12.</w:t>
      </w:r>
      <w:r w:rsidR="00885FD1">
        <w:rPr>
          <w:rFonts w:ascii="Times New Roman" w:hAnsi="Times New Roman" w:cs="Times New Roman"/>
          <w:sz w:val="24"/>
          <w:szCs w:val="24"/>
        </w:rPr>
        <w:t>2010 № 6-23.</w:t>
      </w:r>
      <w:proofErr w:type="gramEnd"/>
    </w:p>
    <w:p w:rsidR="001F0AE9" w:rsidRPr="00206AD7" w:rsidRDefault="00F80D9D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sub_18428"/>
      <w:r w:rsidRPr="00206AD7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МО «Нерюнгринский район</w:t>
      </w:r>
      <w:r w:rsidR="00F726EB">
        <w:rPr>
          <w:rFonts w:ascii="Times New Roman" w:hAnsi="Times New Roman" w:cs="Times New Roman"/>
          <w:sz w:val="24"/>
          <w:szCs w:val="24"/>
        </w:rPr>
        <w:t>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учитывала</w:t>
      </w:r>
      <w:r w:rsidR="007A7D8D" w:rsidRPr="00206AD7">
        <w:rPr>
          <w:rFonts w:ascii="Times New Roman" w:hAnsi="Times New Roman" w:cs="Times New Roman"/>
          <w:sz w:val="24"/>
          <w:szCs w:val="24"/>
        </w:rPr>
        <w:t>сь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необходимость реализации </w:t>
      </w:r>
      <w:r w:rsidR="00F10FA5" w:rsidRPr="00206AD7">
        <w:rPr>
          <w:rFonts w:ascii="Times New Roman" w:hAnsi="Times New Roman" w:cs="Times New Roman"/>
          <w:sz w:val="24"/>
          <w:szCs w:val="24"/>
        </w:rPr>
        <w:t>о</w:t>
      </w:r>
      <w:r w:rsidR="001A0E59" w:rsidRPr="00206AD7">
        <w:rPr>
          <w:rFonts w:ascii="Times New Roman" w:hAnsi="Times New Roman" w:cs="Times New Roman"/>
          <w:sz w:val="24"/>
          <w:szCs w:val="24"/>
        </w:rPr>
        <w:t xml:space="preserve">сновных </w:t>
      </w:r>
      <w:hyperlink r:id="rId12" w:history="1">
        <w:r w:rsidR="00F10FA5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направлений бюджетной политики и основных направлений налоговой политики муниципального образования </w:t>
        </w:r>
        <w:r w:rsidR="00495AC6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="00F10FA5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Нерюнгринский район</w:t>
        </w:r>
        <w:r w:rsidR="00495AC6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»</w:t>
        </w:r>
        <w:r w:rsidR="00F10FA5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на 201</w:t>
        </w:r>
        <w:r w:rsidR="000E623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F10FA5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-201</w:t>
        </w:r>
        <w:r w:rsidR="000E623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F10FA5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 годы</w:t>
        </w:r>
      </w:hyperlink>
      <w:r w:rsidR="003A54F7" w:rsidRPr="00151BE3">
        <w:rPr>
          <w:rFonts w:ascii="Times New Roman" w:hAnsi="Times New Roman" w:cs="Times New Roman"/>
        </w:rPr>
        <w:t>.</w:t>
      </w:r>
      <w:r w:rsidR="00822769">
        <w:rPr>
          <w:rFonts w:ascii="Times New Roman" w:hAnsi="Times New Roman" w:cs="Times New Roman"/>
        </w:rPr>
        <w:t xml:space="preserve"> </w:t>
      </w:r>
    </w:p>
    <w:bookmarkEnd w:id="0"/>
    <w:p w:rsidR="00A51755" w:rsidRPr="00206AD7" w:rsidRDefault="00A318AE" w:rsidP="006A1EC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206AD7">
        <w:rPr>
          <w:rFonts w:ascii="Times New Roman" w:hAnsi="Times New Roman" w:cs="Times New Roman"/>
          <w:b w:val="0"/>
          <w:color w:val="auto"/>
        </w:rPr>
        <w:t xml:space="preserve">     </w:t>
      </w:r>
    </w:p>
    <w:p w:rsidR="008967F8" w:rsidRPr="0098478B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Параметры прогноза исходных макроэкономических показателей для составления проекта бюджета Нерюнгринского района</w:t>
      </w:r>
    </w:p>
    <w:p w:rsidR="001D2749" w:rsidRPr="0098478B" w:rsidRDefault="00406B85" w:rsidP="006A1E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78B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1, статьи 169 Бюджетного кодекса Российской Федерации</w:t>
      </w:r>
      <w:r w:rsidR="00A07055" w:rsidRPr="00984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478B"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1998 № 145-ФЗ </w:t>
      </w:r>
      <w:r w:rsidR="008E525C" w:rsidRPr="0098478B">
        <w:rPr>
          <w:rFonts w:ascii="Times New Roman" w:hAnsi="Times New Roman" w:cs="Times New Roman"/>
          <w:sz w:val="24"/>
          <w:szCs w:val="24"/>
        </w:rPr>
        <w:t>в целях финансового обеспечения расходных обязательств,</w:t>
      </w:r>
      <w:r w:rsidR="008E525C" w:rsidRPr="0098478B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1D2749" w:rsidRPr="0098478B">
        <w:rPr>
          <w:rFonts w:ascii="Times New Roman" w:hAnsi="Times New Roman" w:cs="Times New Roman"/>
          <w:sz w:val="24"/>
          <w:szCs w:val="24"/>
        </w:rPr>
        <w:t>роект бюджета</w:t>
      </w:r>
      <w:r w:rsidR="00A07055" w:rsidRPr="0098478B">
        <w:rPr>
          <w:rFonts w:ascii="Times New Roman" w:hAnsi="Times New Roman" w:cs="Times New Roman"/>
          <w:sz w:val="24"/>
          <w:szCs w:val="24"/>
        </w:rPr>
        <w:t xml:space="preserve"> </w:t>
      </w:r>
      <w:r w:rsidR="003E7831" w:rsidRPr="0098478B">
        <w:rPr>
          <w:rFonts w:ascii="Times New Roman" w:hAnsi="Times New Roman" w:cs="Times New Roman"/>
          <w:sz w:val="24"/>
          <w:szCs w:val="24"/>
        </w:rPr>
        <w:t>МО «</w:t>
      </w:r>
      <w:r w:rsidR="008E525C" w:rsidRPr="0098478B">
        <w:rPr>
          <w:rFonts w:ascii="Times New Roman" w:hAnsi="Times New Roman" w:cs="Times New Roman"/>
          <w:sz w:val="24"/>
          <w:szCs w:val="24"/>
        </w:rPr>
        <w:t>Нерюнгринск</w:t>
      </w:r>
      <w:r w:rsidR="003E7831" w:rsidRPr="0098478B">
        <w:rPr>
          <w:rFonts w:ascii="Times New Roman" w:hAnsi="Times New Roman" w:cs="Times New Roman"/>
          <w:sz w:val="24"/>
          <w:szCs w:val="24"/>
        </w:rPr>
        <w:t>ий</w:t>
      </w:r>
      <w:r w:rsidR="008E525C" w:rsidRPr="0098478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7831" w:rsidRPr="0098478B">
        <w:rPr>
          <w:rFonts w:ascii="Times New Roman" w:hAnsi="Times New Roman" w:cs="Times New Roman"/>
          <w:sz w:val="24"/>
          <w:szCs w:val="24"/>
        </w:rPr>
        <w:t>»</w:t>
      </w:r>
      <w:r w:rsidR="008E525C" w:rsidRPr="0098478B">
        <w:rPr>
          <w:rFonts w:ascii="Times New Roman" w:hAnsi="Times New Roman" w:cs="Times New Roman"/>
          <w:sz w:val="24"/>
          <w:szCs w:val="24"/>
        </w:rPr>
        <w:t xml:space="preserve"> на 201</w:t>
      </w:r>
      <w:r w:rsidR="001101F4">
        <w:rPr>
          <w:rFonts w:ascii="Times New Roman" w:hAnsi="Times New Roman" w:cs="Times New Roman"/>
          <w:sz w:val="24"/>
          <w:szCs w:val="24"/>
        </w:rPr>
        <w:t>7</w:t>
      </w:r>
      <w:r w:rsidR="008E525C" w:rsidRPr="0098478B">
        <w:rPr>
          <w:rFonts w:ascii="Times New Roman" w:hAnsi="Times New Roman" w:cs="Times New Roman"/>
          <w:sz w:val="24"/>
          <w:szCs w:val="24"/>
        </w:rPr>
        <w:t xml:space="preserve"> год</w:t>
      </w:r>
      <w:r w:rsidR="001D2749" w:rsidRPr="0098478B">
        <w:rPr>
          <w:rFonts w:ascii="Times New Roman" w:hAnsi="Times New Roman" w:cs="Times New Roman"/>
          <w:sz w:val="24"/>
          <w:szCs w:val="24"/>
        </w:rPr>
        <w:t xml:space="preserve"> </w:t>
      </w:r>
      <w:r w:rsidR="001101F4">
        <w:rPr>
          <w:rFonts w:ascii="Times New Roman" w:hAnsi="Times New Roman" w:cs="Times New Roman"/>
          <w:sz w:val="24"/>
          <w:szCs w:val="24"/>
        </w:rPr>
        <w:t xml:space="preserve">и на плановый период </w:t>
      </w:r>
      <w:r w:rsidR="00E46FBB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1101F4" w:rsidRPr="0098478B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E46FB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101F4" w:rsidRPr="0098478B">
        <w:rPr>
          <w:rFonts w:ascii="Times New Roman" w:hAnsi="Times New Roman" w:cs="Times New Roman"/>
          <w:color w:val="000000"/>
          <w:sz w:val="24"/>
          <w:szCs w:val="24"/>
        </w:rPr>
        <w:t xml:space="preserve"> годов </w:t>
      </w:r>
      <w:r w:rsidR="001D2749" w:rsidRPr="0098478B">
        <w:rPr>
          <w:rFonts w:ascii="Times New Roman" w:hAnsi="Times New Roman" w:cs="Times New Roman"/>
          <w:sz w:val="24"/>
          <w:szCs w:val="24"/>
        </w:rPr>
        <w:t>составл</w:t>
      </w:r>
      <w:r w:rsidR="004950D7" w:rsidRPr="0098478B">
        <w:rPr>
          <w:rFonts w:ascii="Times New Roman" w:hAnsi="Times New Roman" w:cs="Times New Roman"/>
          <w:sz w:val="24"/>
          <w:szCs w:val="24"/>
        </w:rPr>
        <w:t>ен</w:t>
      </w:r>
      <w:r w:rsidR="001D2749" w:rsidRPr="0098478B">
        <w:rPr>
          <w:rFonts w:ascii="Times New Roman" w:hAnsi="Times New Roman" w:cs="Times New Roman"/>
          <w:sz w:val="24"/>
          <w:szCs w:val="24"/>
        </w:rPr>
        <w:t xml:space="preserve"> на основе прогноза социально-экономического развития</w:t>
      </w:r>
      <w:r w:rsidR="003E7831" w:rsidRPr="0098478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821A36">
        <w:rPr>
          <w:rFonts w:ascii="Times New Roman" w:hAnsi="Times New Roman" w:cs="Times New Roman"/>
          <w:sz w:val="24"/>
          <w:szCs w:val="24"/>
        </w:rPr>
        <w:t>7</w:t>
      </w:r>
      <w:r w:rsidR="003E7831" w:rsidRPr="0098478B">
        <w:rPr>
          <w:rFonts w:ascii="Times New Roman" w:hAnsi="Times New Roman" w:cs="Times New Roman"/>
          <w:sz w:val="24"/>
          <w:szCs w:val="24"/>
        </w:rPr>
        <w:t>-201</w:t>
      </w:r>
      <w:r w:rsidR="00821A36">
        <w:rPr>
          <w:rFonts w:ascii="Times New Roman" w:hAnsi="Times New Roman" w:cs="Times New Roman"/>
          <w:sz w:val="24"/>
          <w:szCs w:val="24"/>
        </w:rPr>
        <w:t>9</w:t>
      </w:r>
      <w:r w:rsidR="003E7831" w:rsidRPr="0098478B">
        <w:rPr>
          <w:rFonts w:ascii="Times New Roman" w:hAnsi="Times New Roman" w:cs="Times New Roman"/>
          <w:sz w:val="24"/>
          <w:szCs w:val="24"/>
        </w:rPr>
        <w:t xml:space="preserve"> годы</w:t>
      </w:r>
      <w:r w:rsidR="00F04D08" w:rsidRPr="0098478B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Нерюнгринской районной администрации от </w:t>
      </w:r>
      <w:r w:rsidR="00821A36">
        <w:rPr>
          <w:rFonts w:ascii="Times New Roman" w:hAnsi="Times New Roman" w:cs="Times New Roman"/>
          <w:sz w:val="24"/>
          <w:szCs w:val="24"/>
        </w:rPr>
        <w:t>09</w:t>
      </w:r>
      <w:r w:rsidR="00F04D08" w:rsidRPr="0098478B">
        <w:rPr>
          <w:rFonts w:ascii="Times New Roman" w:hAnsi="Times New Roman" w:cs="Times New Roman"/>
          <w:sz w:val="24"/>
          <w:szCs w:val="24"/>
        </w:rPr>
        <w:t>.</w:t>
      </w:r>
      <w:r w:rsidR="003C68C7" w:rsidRPr="0098478B">
        <w:rPr>
          <w:rFonts w:ascii="Times New Roman" w:hAnsi="Times New Roman" w:cs="Times New Roman"/>
          <w:sz w:val="24"/>
          <w:szCs w:val="24"/>
        </w:rPr>
        <w:t>1</w:t>
      </w:r>
      <w:r w:rsidR="00821A36">
        <w:rPr>
          <w:rFonts w:ascii="Times New Roman" w:hAnsi="Times New Roman" w:cs="Times New Roman"/>
          <w:sz w:val="24"/>
          <w:szCs w:val="24"/>
        </w:rPr>
        <w:t>1</w:t>
      </w:r>
      <w:r w:rsidR="00F04D08" w:rsidRPr="0098478B">
        <w:rPr>
          <w:rFonts w:ascii="Times New Roman" w:hAnsi="Times New Roman" w:cs="Times New Roman"/>
          <w:sz w:val="24"/>
          <w:szCs w:val="24"/>
        </w:rPr>
        <w:t>.201</w:t>
      </w:r>
      <w:r w:rsidR="001B0A82">
        <w:rPr>
          <w:rFonts w:ascii="Times New Roman" w:hAnsi="Times New Roman" w:cs="Times New Roman"/>
          <w:sz w:val="24"/>
          <w:szCs w:val="24"/>
        </w:rPr>
        <w:t>6</w:t>
      </w:r>
      <w:r w:rsidR="00F04D08" w:rsidRPr="0098478B">
        <w:rPr>
          <w:rFonts w:ascii="Times New Roman" w:hAnsi="Times New Roman" w:cs="Times New Roman"/>
          <w:sz w:val="24"/>
          <w:szCs w:val="24"/>
        </w:rPr>
        <w:t xml:space="preserve"> </w:t>
      </w:r>
      <w:r w:rsidR="001B0A82" w:rsidRPr="0098478B">
        <w:rPr>
          <w:rFonts w:ascii="Times New Roman" w:hAnsi="Times New Roman" w:cs="Times New Roman"/>
          <w:sz w:val="24"/>
          <w:szCs w:val="24"/>
        </w:rPr>
        <w:t>№ 1</w:t>
      </w:r>
      <w:r w:rsidR="001B0A82">
        <w:rPr>
          <w:rFonts w:ascii="Times New Roman" w:hAnsi="Times New Roman" w:cs="Times New Roman"/>
          <w:sz w:val="24"/>
          <w:szCs w:val="24"/>
        </w:rPr>
        <w:t>519</w:t>
      </w:r>
      <w:r w:rsidR="001B0A82" w:rsidRPr="0098478B">
        <w:rPr>
          <w:rFonts w:ascii="Times New Roman" w:hAnsi="Times New Roman" w:cs="Times New Roman"/>
          <w:sz w:val="24"/>
          <w:szCs w:val="24"/>
        </w:rPr>
        <w:t xml:space="preserve"> </w:t>
      </w:r>
      <w:r w:rsidR="0057125C" w:rsidRPr="0098478B">
        <w:rPr>
          <w:rFonts w:ascii="Times New Roman" w:hAnsi="Times New Roman" w:cs="Times New Roman"/>
          <w:sz w:val="24"/>
          <w:szCs w:val="24"/>
        </w:rPr>
        <w:t>«Об утверждении прогноза</w:t>
      </w:r>
      <w:proofErr w:type="gramEnd"/>
      <w:r w:rsidR="0057125C" w:rsidRPr="0098478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Нерюнгринского района на 201</w:t>
      </w:r>
      <w:r w:rsidR="001B0A82">
        <w:rPr>
          <w:rFonts w:ascii="Times New Roman" w:hAnsi="Times New Roman" w:cs="Times New Roman"/>
          <w:sz w:val="24"/>
          <w:szCs w:val="24"/>
        </w:rPr>
        <w:t>7</w:t>
      </w:r>
      <w:r w:rsidR="0057125C" w:rsidRPr="0098478B">
        <w:rPr>
          <w:rFonts w:ascii="Times New Roman" w:hAnsi="Times New Roman" w:cs="Times New Roman"/>
          <w:sz w:val="24"/>
          <w:szCs w:val="24"/>
        </w:rPr>
        <w:t>-201</w:t>
      </w:r>
      <w:r w:rsidR="001B0A82">
        <w:rPr>
          <w:rFonts w:ascii="Times New Roman" w:hAnsi="Times New Roman" w:cs="Times New Roman"/>
          <w:sz w:val="24"/>
          <w:szCs w:val="24"/>
        </w:rPr>
        <w:t xml:space="preserve">9 </w:t>
      </w:r>
      <w:r w:rsidR="0057125C" w:rsidRPr="0098478B">
        <w:rPr>
          <w:rFonts w:ascii="Times New Roman" w:hAnsi="Times New Roman" w:cs="Times New Roman"/>
          <w:sz w:val="24"/>
          <w:szCs w:val="24"/>
        </w:rPr>
        <w:t>годы» (далее Прогноз социально-экономического развития Нерюнгринского района на 201</w:t>
      </w:r>
      <w:r w:rsidR="001B0A82">
        <w:rPr>
          <w:rFonts w:ascii="Times New Roman" w:hAnsi="Times New Roman" w:cs="Times New Roman"/>
          <w:sz w:val="24"/>
          <w:szCs w:val="24"/>
        </w:rPr>
        <w:t>7</w:t>
      </w:r>
      <w:r w:rsidR="0057125C" w:rsidRPr="0098478B">
        <w:rPr>
          <w:rFonts w:ascii="Times New Roman" w:hAnsi="Times New Roman" w:cs="Times New Roman"/>
          <w:sz w:val="24"/>
          <w:szCs w:val="24"/>
        </w:rPr>
        <w:t>-201</w:t>
      </w:r>
      <w:r w:rsidR="001B0A82">
        <w:rPr>
          <w:rFonts w:ascii="Times New Roman" w:hAnsi="Times New Roman" w:cs="Times New Roman"/>
          <w:sz w:val="24"/>
          <w:szCs w:val="24"/>
        </w:rPr>
        <w:t>9</w:t>
      </w:r>
      <w:r w:rsidR="0057125C" w:rsidRPr="0098478B">
        <w:rPr>
          <w:rFonts w:ascii="Times New Roman" w:hAnsi="Times New Roman" w:cs="Times New Roman"/>
          <w:sz w:val="24"/>
          <w:szCs w:val="24"/>
        </w:rPr>
        <w:t xml:space="preserve"> годы).</w:t>
      </w:r>
      <w:r w:rsidR="001B0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5C" w:rsidRPr="0098478B" w:rsidRDefault="0057125C" w:rsidP="006A1E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78B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Нерюнгринского района на 201</w:t>
      </w:r>
      <w:r w:rsidR="0080088B">
        <w:rPr>
          <w:rFonts w:ascii="Times New Roman" w:hAnsi="Times New Roman" w:cs="Times New Roman"/>
          <w:sz w:val="24"/>
          <w:szCs w:val="24"/>
        </w:rPr>
        <w:t>7</w:t>
      </w:r>
      <w:r w:rsidRPr="0098478B">
        <w:rPr>
          <w:rFonts w:ascii="Times New Roman" w:hAnsi="Times New Roman" w:cs="Times New Roman"/>
          <w:sz w:val="24"/>
          <w:szCs w:val="24"/>
        </w:rPr>
        <w:t>-201</w:t>
      </w:r>
      <w:r w:rsidR="0080088B">
        <w:rPr>
          <w:rFonts w:ascii="Times New Roman" w:hAnsi="Times New Roman" w:cs="Times New Roman"/>
          <w:sz w:val="24"/>
          <w:szCs w:val="24"/>
        </w:rPr>
        <w:t>9</w:t>
      </w:r>
      <w:r w:rsidRPr="0098478B">
        <w:rPr>
          <w:rFonts w:ascii="Times New Roman" w:hAnsi="Times New Roman" w:cs="Times New Roman"/>
          <w:sz w:val="24"/>
          <w:szCs w:val="24"/>
        </w:rPr>
        <w:t xml:space="preserve"> годы разработан на основе анализа сложившейся тенденции развития, а также факторов ограничений, которые могут проявиться в предстоящем периоде. Прогноз основан на планах основных предприятий, организаций Нерюнгринского района и сценарных условиях, определенных Министерством экономического развития Республики Саха (Якутия). Прогноз показателей инфляции, дефляторы по видам экономической деятельности, индексы цен производителей, индексы потребительских цен п</w:t>
      </w:r>
      <w:r w:rsidR="001F0C6A" w:rsidRPr="0098478B">
        <w:rPr>
          <w:rFonts w:ascii="Times New Roman" w:hAnsi="Times New Roman" w:cs="Times New Roman"/>
          <w:sz w:val="24"/>
          <w:szCs w:val="24"/>
        </w:rPr>
        <w:t xml:space="preserve">редставлены </w:t>
      </w:r>
      <w:r w:rsidRPr="0098478B">
        <w:rPr>
          <w:rFonts w:ascii="Times New Roman" w:hAnsi="Times New Roman" w:cs="Times New Roman"/>
          <w:sz w:val="24"/>
          <w:szCs w:val="24"/>
        </w:rPr>
        <w:t xml:space="preserve"> </w:t>
      </w:r>
      <w:r w:rsidR="001F0C6A" w:rsidRPr="0098478B">
        <w:rPr>
          <w:rFonts w:ascii="Times New Roman" w:hAnsi="Times New Roman" w:cs="Times New Roman"/>
          <w:sz w:val="24"/>
          <w:szCs w:val="24"/>
        </w:rPr>
        <w:t>Министерством экономического развития Республики Саха (Якутия).</w:t>
      </w:r>
    </w:p>
    <w:p w:rsidR="009E29FA" w:rsidRPr="00A347A7" w:rsidRDefault="00406B85" w:rsidP="006A1EC3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347A7">
        <w:rPr>
          <w:rStyle w:val="a4"/>
          <w:rFonts w:ascii="Times New Roman" w:hAnsi="Times New Roman" w:cs="Times New Roman"/>
          <w:sz w:val="24"/>
          <w:szCs w:val="24"/>
        </w:rPr>
        <w:t>Информация о прогнозных макроэкономических показателях на 201</w:t>
      </w:r>
      <w:r w:rsidR="008B3A16" w:rsidRPr="00A347A7"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A347A7">
        <w:rPr>
          <w:rStyle w:val="a4"/>
          <w:rFonts w:ascii="Times New Roman" w:hAnsi="Times New Roman" w:cs="Times New Roman"/>
          <w:sz w:val="24"/>
          <w:szCs w:val="24"/>
        </w:rPr>
        <w:t>-201</w:t>
      </w:r>
      <w:r w:rsidR="008B3A16" w:rsidRPr="00A347A7">
        <w:rPr>
          <w:rStyle w:val="a4"/>
          <w:rFonts w:ascii="Times New Roman" w:hAnsi="Times New Roman" w:cs="Times New Roman"/>
          <w:sz w:val="24"/>
          <w:szCs w:val="24"/>
        </w:rPr>
        <w:t>9</w:t>
      </w:r>
      <w:r w:rsidRPr="00A347A7">
        <w:rPr>
          <w:rStyle w:val="a4"/>
          <w:rFonts w:ascii="Times New Roman" w:hAnsi="Times New Roman" w:cs="Times New Roman"/>
          <w:sz w:val="24"/>
          <w:szCs w:val="24"/>
        </w:rPr>
        <w:t xml:space="preserve"> годы представлена в таблице. 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851"/>
        <w:gridCol w:w="850"/>
        <w:gridCol w:w="851"/>
        <w:gridCol w:w="783"/>
        <w:gridCol w:w="776"/>
      </w:tblGrid>
      <w:tr w:rsidR="00C90E9E" w:rsidRPr="00A347A7" w:rsidTr="00F6593E">
        <w:trPr>
          <w:trHeight w:val="264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</w:tr>
      <w:tr w:rsidR="00C90E9E" w:rsidRPr="00A347A7" w:rsidTr="00F6593E">
        <w:trPr>
          <w:trHeight w:val="89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6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687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6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687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6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687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6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687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6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687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C90E9E" w:rsidRPr="00A347A7" w:rsidTr="00F6593E">
        <w:trPr>
          <w:trHeight w:val="46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выполнено работ и услуг собственными силами,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F7DC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58 512,3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F7DC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62 055,2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F7DC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62 566,1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F7DC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63 728,2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F7DC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65 492,6</w:t>
            </w:r>
          </w:p>
        </w:tc>
      </w:tr>
      <w:tr w:rsidR="00C90E9E" w:rsidRPr="00A347A7" w:rsidTr="00F6593E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90E9E" w:rsidRPr="00A347A7" w:rsidRDefault="00A67229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144,7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67229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67229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B329D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B329D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102,7</w:t>
            </w:r>
          </w:p>
        </w:tc>
      </w:tr>
      <w:tr w:rsidR="00C90E9E" w:rsidRPr="00A347A7" w:rsidTr="00F6593E">
        <w:trPr>
          <w:trHeight w:val="3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1F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 продукции сельского хозяйства в действующих це</w:t>
            </w:r>
            <w:r w:rsidR="001F2B52"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х,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329D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329D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329D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329D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329D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742,0</w:t>
            </w:r>
          </w:p>
        </w:tc>
      </w:tr>
      <w:tr w:rsidR="00C90E9E" w:rsidRPr="00A347A7" w:rsidTr="00F6593E">
        <w:trPr>
          <w:trHeight w:val="2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E10CF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CE10C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CE10C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CE10C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CE10C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CE10C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104,9</w:t>
            </w:r>
          </w:p>
        </w:tc>
      </w:tr>
      <w:tr w:rsidR="00C90E9E" w:rsidRPr="00A347A7" w:rsidTr="00F6593E">
        <w:trPr>
          <w:trHeight w:val="1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перевозок грузов, тыс.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E10C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E10C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E10C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E10C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1 041,3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E10C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1 079,8</w:t>
            </w:r>
          </w:p>
        </w:tc>
      </w:tr>
      <w:tr w:rsidR="00C90E9E" w:rsidRPr="00A347A7" w:rsidTr="00F6593E">
        <w:trPr>
          <w:trHeight w:val="2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E10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% </w:t>
            </w:r>
            <w:r w:rsidR="00CE10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CE10C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103,7</w:t>
            </w:r>
          </w:p>
        </w:tc>
      </w:tr>
      <w:tr w:rsidR="00C90E9E" w:rsidRPr="00A347A7" w:rsidTr="00E43800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Грузооборот организаций автотранспорта, млн. тонн/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197,4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204,7</w:t>
            </w:r>
          </w:p>
        </w:tc>
      </w:tr>
      <w:tr w:rsidR="00C90E9E" w:rsidRPr="00A347A7" w:rsidTr="00F6593E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F121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  <w:r w:rsidR="00F121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1216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103,7</w:t>
            </w:r>
          </w:p>
        </w:tc>
      </w:tr>
      <w:tr w:rsidR="00C90E9E" w:rsidRPr="00A347A7" w:rsidTr="00F6593E">
        <w:trPr>
          <w:trHeight w:val="20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Пассажирооборот организаций автотранспорта, млн. пасс/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="00CA3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618D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618D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618D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618D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618D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67,9</w:t>
            </w:r>
          </w:p>
        </w:tc>
      </w:tr>
      <w:tr w:rsidR="00C90E9E" w:rsidRPr="00A347A7" w:rsidTr="00F6593E">
        <w:trPr>
          <w:trHeight w:val="1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D618DC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D618D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D618D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D618D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D618D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D618D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103,5</w:t>
            </w:r>
          </w:p>
        </w:tc>
      </w:tr>
      <w:tr w:rsidR="00C90E9E" w:rsidRPr="00A347A7" w:rsidTr="00F6593E">
        <w:trPr>
          <w:trHeight w:val="2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розничной торговли</w:t>
            </w:r>
            <w:r w:rsidR="00BB7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действующих ценах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B756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15 805,9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B756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17 213,0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B756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18 469,0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B756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19 614,0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B756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20 634,0</w:t>
            </w:r>
          </w:p>
        </w:tc>
      </w:tr>
      <w:tr w:rsidR="00C90E9E" w:rsidRPr="00A347A7" w:rsidTr="00F6593E">
        <w:trPr>
          <w:trHeight w:val="21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сопоставимых ценах,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="00F03A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 w:rsidR="00F03A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03AE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03AE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03AE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03AE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03AE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101,0</w:t>
            </w:r>
          </w:p>
        </w:tc>
      </w:tr>
      <w:tr w:rsidR="00C90E9E" w:rsidRPr="00A347A7" w:rsidTr="00F6593E">
        <w:trPr>
          <w:trHeight w:val="1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F6593E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платных услуг населению</w:t>
            </w:r>
            <w:r w:rsidR="00F0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действующих ценах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7018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5 762,7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7018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6 040,3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7018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6 402,7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7018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6 777,4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D548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7 157,2</w:t>
            </w:r>
          </w:p>
        </w:tc>
      </w:tr>
      <w:tr w:rsidR="00C90E9E" w:rsidRPr="00A347A7" w:rsidTr="00F6593E">
        <w:trPr>
          <w:trHeight w:val="20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сопоставимых ценах,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r w:rsidR="00AD54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D548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D548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D548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D548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D548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101,0</w:t>
            </w:r>
          </w:p>
        </w:tc>
      </w:tr>
      <w:tr w:rsidR="00C90E9E" w:rsidRPr="00A347A7" w:rsidTr="00F6593E">
        <w:trPr>
          <w:trHeight w:val="10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AD5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жил</w:t>
            </w:r>
            <w:r w:rsidR="00AD54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ищного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54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фонда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тыс. 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A3459" w:rsidP="001F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1F466B" w:rsidP="001F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A3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1F466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A3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A3459" w:rsidP="001F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084A2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A3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838</w:t>
            </w:r>
          </w:p>
        </w:tc>
      </w:tr>
      <w:tr w:rsidR="00C90E9E" w:rsidRPr="00A347A7" w:rsidTr="00F6593E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F4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потребления тепловой энергии, тыс. </w:t>
            </w:r>
            <w:r w:rsidR="00F47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4764D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4764D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4764D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4764D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4764D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</w:t>
            </w:r>
          </w:p>
        </w:tc>
      </w:tr>
      <w:tr w:rsidR="00C90E9E" w:rsidRPr="00A347A7" w:rsidTr="00F6593E">
        <w:trPr>
          <w:trHeight w:val="1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холодной воды, тыс. куб.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4764D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1F466B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1F466B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084A2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1F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1F466B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5367</w:t>
            </w:r>
          </w:p>
        </w:tc>
      </w:tr>
      <w:tr w:rsidR="00C90E9E" w:rsidRPr="00A347A7" w:rsidTr="00F6593E">
        <w:trPr>
          <w:trHeight w:val="1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горячей воды, тыс. куб.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1F466B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084A2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084A2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084A2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084A2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1237</w:t>
            </w:r>
          </w:p>
        </w:tc>
      </w:tr>
      <w:tr w:rsidR="00C90E9E" w:rsidRPr="00A347A7" w:rsidTr="00F6593E">
        <w:trPr>
          <w:trHeight w:val="2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Производство потребительских товаров,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2050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2050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2050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1 148,4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2050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1 194,2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2050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1 243,2</w:t>
            </w:r>
          </w:p>
        </w:tc>
      </w:tr>
      <w:tr w:rsidR="00C90E9E" w:rsidRPr="00A347A7" w:rsidTr="00F6593E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A20504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2050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2050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2050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104,1</w:t>
            </w:r>
          </w:p>
        </w:tc>
      </w:tr>
      <w:tr w:rsidR="00C90E9E" w:rsidRPr="00A347A7" w:rsidTr="00F6593E">
        <w:trPr>
          <w:trHeight w:val="3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B8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сельскохозяйственных животных (голов),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90E9E" w:rsidRPr="00A347A7" w:rsidTr="00F6593E">
        <w:trPr>
          <w:trHeight w:val="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</w:tr>
      <w:tr w:rsidR="00C90E9E" w:rsidRPr="00A347A7" w:rsidTr="00F6593E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коров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 w:rsidR="00C90E9E" w:rsidRPr="00A347A7" w:rsidTr="00F6593E">
        <w:trPr>
          <w:trHeight w:val="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лошадей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C90E9E" w:rsidRPr="00A347A7" w:rsidTr="00F6593E">
        <w:trPr>
          <w:trHeight w:val="14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свиней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B86C6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3198</w:t>
            </w:r>
          </w:p>
        </w:tc>
      </w:tr>
      <w:tr w:rsidR="00C90E9E" w:rsidRPr="00A347A7" w:rsidTr="00F6593E">
        <w:trPr>
          <w:trHeight w:val="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оленей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2E18B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2E18B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2E18B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2E18B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2E18B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6275</w:t>
            </w:r>
          </w:p>
        </w:tc>
      </w:tr>
      <w:tr w:rsidR="00C90E9E" w:rsidRPr="00A347A7" w:rsidTr="00F6593E">
        <w:trPr>
          <w:trHeight w:val="13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2E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птиц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2E18B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2E18B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2E18B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406591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2E18B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408624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2E18B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410667</w:t>
            </w:r>
          </w:p>
        </w:tc>
      </w:tr>
      <w:tr w:rsidR="00C90E9E" w:rsidRPr="00A347A7" w:rsidTr="00F6593E">
        <w:trPr>
          <w:trHeight w:val="27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населения,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F13D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F13D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F13D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75352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F13D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74794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F13D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74597</w:t>
            </w:r>
          </w:p>
        </w:tc>
      </w:tr>
      <w:tr w:rsidR="00C90E9E" w:rsidRPr="00A347A7" w:rsidTr="00F6593E">
        <w:trPr>
          <w:trHeight w:val="1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FF13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  <w:r w:rsidR="00FF13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95326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95326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95326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95326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95326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</w:tr>
      <w:tr w:rsidR="00C90E9E" w:rsidRPr="00A347A7" w:rsidTr="00F6593E">
        <w:trPr>
          <w:trHeight w:val="4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занятых всеми видами экономической деятельности,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95326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95326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95326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40644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95326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95326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41333</w:t>
            </w:r>
          </w:p>
        </w:tc>
      </w:tr>
      <w:tr w:rsidR="00C90E9E" w:rsidRPr="00A347A7" w:rsidTr="00F6593E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953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  <w:r w:rsidR="00A953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50DA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50DA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50DA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50DA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50DA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101,0</w:t>
            </w:r>
          </w:p>
        </w:tc>
      </w:tr>
      <w:tr w:rsidR="00C90E9E" w:rsidRPr="00A347A7" w:rsidTr="00F6593E">
        <w:trPr>
          <w:trHeight w:val="20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занятых на предприятиях и организациях,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50DA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50DA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50DA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50DA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28077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50DA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28410</w:t>
            </w:r>
          </w:p>
        </w:tc>
      </w:tr>
      <w:tr w:rsidR="00C90E9E" w:rsidRPr="00A347A7" w:rsidTr="00F6593E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750DAD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0A3E26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3008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3008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3008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F3008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101,2</w:t>
            </w:r>
          </w:p>
        </w:tc>
      </w:tr>
      <w:tr w:rsidR="00C90E9E" w:rsidRPr="00A347A7" w:rsidTr="00F6593E">
        <w:trPr>
          <w:trHeight w:val="3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 работников предприятий и организаций,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3008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53 621,5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3008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59 496,0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B100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64 007,0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B100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69 047,0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B100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74 318,0</w:t>
            </w:r>
          </w:p>
        </w:tc>
      </w:tr>
      <w:tr w:rsidR="00C90E9E" w:rsidRPr="00A347A7" w:rsidTr="00F6593E">
        <w:trPr>
          <w:trHeight w:val="15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7B100F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B100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B100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B100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B100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B100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107,6</w:t>
            </w:r>
          </w:p>
        </w:tc>
      </w:tr>
      <w:tr w:rsidR="00C90E9E" w:rsidRPr="00A347A7" w:rsidTr="00F6593E">
        <w:trPr>
          <w:trHeight w:val="9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9D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Официально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признаны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безработными, чел</w:t>
            </w:r>
            <w:r w:rsidR="009D2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9D2008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9D2008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9D2008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9D2008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9D2008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</w:tr>
      <w:tr w:rsidR="00C90E9E" w:rsidRPr="00A347A7" w:rsidTr="00F6593E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D20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  <w:r w:rsidR="009D20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9D2008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551BB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551BB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551BB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551BB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</w:tr>
      <w:tr w:rsidR="00C90E9E" w:rsidRPr="00A347A7" w:rsidTr="00F6593E">
        <w:trPr>
          <w:trHeight w:val="3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официально зарегистрированной безработицы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к экономически активному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51BB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51BB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51BB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51BB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51BB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</w:tbl>
    <w:p w:rsidR="003E23BA" w:rsidRDefault="003E23BA" w:rsidP="00551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7A" w:rsidRPr="00551BBC" w:rsidRDefault="00A12C2A" w:rsidP="00551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данным, приведенным в таблице видно, что м</w:t>
      </w:r>
      <w:r w:rsidR="00DB497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акроэкономические условия исполнения бюджета Нерюнгринского района текущего финансового </w:t>
      </w:r>
      <w:r w:rsidR="000E5369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763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97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формирования прогноза социально-экономического развития на период 201</w:t>
      </w:r>
      <w:r w:rsidR="00E763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497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497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целом характеризуется </w:t>
      </w:r>
      <w:r w:rsidR="00756C44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невысокой, но </w:t>
      </w:r>
      <w:r w:rsidR="00DB497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динамикой развития экономики.</w:t>
      </w:r>
    </w:p>
    <w:p w:rsidR="00B005D1" w:rsidRPr="00551BBC" w:rsidRDefault="00916AF2" w:rsidP="00551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такому показателю, как объем отгруженных товаров собственного производства, выполнение работ и услуг собственными силами 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93003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рост объема в ценах 201</w:t>
      </w:r>
      <w:r w:rsidR="002254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2545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25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2A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объема отгруженных товаров собственного производства, выполненных работ и услуг, оказанных собственными силами</w:t>
      </w:r>
      <w:r w:rsidR="009D20EB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ценах 201</w:t>
      </w:r>
      <w:r w:rsidR="000430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прогнозируется по сравнению с ожидаемой оценкой 201</w:t>
      </w:r>
      <w:r w:rsidR="000430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003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больше на </w:t>
      </w:r>
      <w:r w:rsidR="000B31F4"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  <w:r w:rsidR="00DA0590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 </w:t>
      </w:r>
      <w:r w:rsid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0590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E5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составит </w:t>
      </w:r>
      <w:r w:rsidR="00883A5F">
        <w:rPr>
          <w:rFonts w:ascii="Times New Roman" w:eastAsia="Times New Roman" w:hAnsi="Times New Roman" w:cs="Times New Roman"/>
          <w:sz w:val="24"/>
          <w:szCs w:val="24"/>
          <w:lang w:eastAsia="ru-RU"/>
        </w:rPr>
        <w:t>62 566,1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E5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E07E5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831" w:rsidRPr="000C6332" w:rsidRDefault="00F13831" w:rsidP="00126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прогнозируется </w:t>
      </w:r>
      <w:r w:rsidR="00E54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 продукции сельского хозяйства по сравнению с 201</w:t>
      </w:r>
      <w:r w:rsidR="00E54B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на </w:t>
      </w:r>
      <w:r w:rsidR="00BC2F12">
        <w:rPr>
          <w:rFonts w:ascii="Times New Roman" w:eastAsia="Times New Roman" w:hAnsi="Times New Roman" w:cs="Times New Roman"/>
          <w:sz w:val="24"/>
          <w:szCs w:val="24"/>
          <w:lang w:eastAsia="ru-RU"/>
        </w:rPr>
        <w:t>34,0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3E2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79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</w:t>
      </w:r>
      <w:r w:rsidR="0019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AC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ADB" w:rsidRDefault="00AB0518" w:rsidP="00126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перевозок грузов </w:t>
      </w:r>
      <w:r w:rsidR="00E07E5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69702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7E5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201</w:t>
      </w:r>
      <w:r w:rsidR="006970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E07E5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5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57,0 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тонн (</w:t>
      </w:r>
      <w:r w:rsidR="00BE6F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 в 201</w:t>
      </w:r>
      <w:r w:rsidR="00BE6F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6CB">
        <w:rPr>
          <w:rFonts w:ascii="Times New Roman" w:eastAsia="Times New Roman" w:hAnsi="Times New Roman" w:cs="Times New Roman"/>
          <w:sz w:val="24"/>
          <w:szCs w:val="24"/>
          <w:lang w:eastAsia="ru-RU"/>
        </w:rPr>
        <w:t>990,8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тонн, 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пропорционально в 201</w:t>
      </w:r>
      <w:r w:rsidR="002406C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увеличение 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грузооборот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автотранспорта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0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7370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proofErr w:type="gramStart"/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</w:t>
      </w:r>
      <w:proofErr w:type="gramEnd"/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/км (</w:t>
      </w:r>
      <w:r w:rsidR="007370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05D1" w:rsidRPr="000C6332" w:rsidRDefault="00AB0518" w:rsidP="00126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в 201</w:t>
      </w:r>
      <w:r w:rsidR="001911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пассажирооборот </w:t>
      </w:r>
      <w:r w:rsidR="00DE293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на </w:t>
      </w:r>
      <w:r w:rsidR="00191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293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 отношению к 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</w:t>
      </w:r>
      <w:r w:rsidR="00DE293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пассажирооборота</w:t>
      </w:r>
      <w:r w:rsidR="001911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ожидаемого оценкой в 201</w:t>
      </w:r>
      <w:r w:rsidR="00191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0D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составит </w:t>
      </w:r>
      <w:r w:rsidR="005E0664">
        <w:rPr>
          <w:rFonts w:ascii="Times New Roman" w:eastAsia="Times New Roman" w:hAnsi="Times New Roman" w:cs="Times New Roman"/>
          <w:sz w:val="24"/>
          <w:szCs w:val="24"/>
          <w:lang w:eastAsia="ru-RU"/>
        </w:rPr>
        <w:t>62,4 млн. пасс/</w:t>
      </w:r>
      <w:proofErr w:type="gramStart"/>
      <w:r w:rsidR="005E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518" w:rsidRPr="000C6332" w:rsidRDefault="000E60F1" w:rsidP="00A8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D5EE4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84D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D5EE4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</w:t>
      </w:r>
      <w:r w:rsidR="00AB0518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объема розничной торговли</w:t>
      </w:r>
      <w:r w:rsidR="00AB0518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E62A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256,0</w:t>
      </w:r>
      <w:r w:rsidR="00AB0518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5E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26A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  <w:r w:rsidR="00D51A9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518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плат</w:t>
      </w:r>
      <w:r w:rsidR="00BF6160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B0518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услуг, предоставляемых населению</w:t>
      </w:r>
      <w:r w:rsidR="002265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01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65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 w:rsidR="00BF6160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705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2A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на </w:t>
      </w:r>
      <w:r w:rsidR="00426A76">
        <w:rPr>
          <w:rFonts w:ascii="Times New Roman" w:eastAsia="Times New Roman" w:hAnsi="Times New Roman" w:cs="Times New Roman"/>
          <w:sz w:val="24"/>
          <w:szCs w:val="24"/>
          <w:lang w:eastAsia="ru-RU"/>
        </w:rPr>
        <w:t>362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A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6160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D51A9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7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5519">
        <w:rPr>
          <w:rFonts w:ascii="Times New Roman" w:eastAsia="Times New Roman" w:hAnsi="Times New Roman" w:cs="Times New Roman"/>
          <w:sz w:val="24"/>
          <w:szCs w:val="24"/>
          <w:lang w:eastAsia="ru-RU"/>
        </w:rPr>
        <w:t>6 %</w:t>
      </w:r>
      <w:r w:rsidR="006117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A9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составит 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6 </w:t>
      </w:r>
      <w:r w:rsidR="0020752B">
        <w:rPr>
          <w:rFonts w:ascii="Times New Roman" w:eastAsia="Times New Roman" w:hAnsi="Times New Roman" w:cs="Times New Roman"/>
          <w:sz w:val="24"/>
          <w:szCs w:val="24"/>
          <w:lang w:eastAsia="ru-RU"/>
        </w:rPr>
        <w:t>402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75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1A9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CD028D" w:rsidRPr="000C6332" w:rsidRDefault="00E243F2" w:rsidP="00013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</w:t>
      </w:r>
      <w:r w:rsidR="00CD028D" w:rsidRPr="0040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в прогнозируемом периоде имеет тенденцию снижения, но данные </w:t>
      </w:r>
      <w:r w:rsidRPr="0040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28D" w:rsidRPr="00406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не являются значительными.</w:t>
      </w:r>
    </w:p>
    <w:p w:rsidR="000D4D61" w:rsidRDefault="00144436" w:rsidP="000D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н</w:t>
      </w:r>
      <w:r w:rsidR="00E243F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атуральные показат</w:t>
      </w:r>
      <w:r w:rsidR="00CD028D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потребления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  <w:r w:rsidR="00E243F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холодной воды и горячей воды в 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</w:t>
      </w:r>
      <w:r w:rsidR="00E243F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554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43F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заключение о том, что в прогнозируемом </w:t>
      </w:r>
      <w:r w:rsidR="00120D4C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554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20D4C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у</w:t>
      </w:r>
      <w:r w:rsidR="00355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тепловой энергии</w:t>
      </w:r>
      <w:r w:rsidR="001C29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D61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и горячей воды</w:t>
      </w:r>
      <w:r w:rsidR="000D4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E0D" w:rsidRPr="000C6332" w:rsidRDefault="00C9138F" w:rsidP="00164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потребительских товаров увеличивается на </w:t>
      </w:r>
      <w:r w:rsidR="00A91F90">
        <w:rPr>
          <w:rFonts w:ascii="Times New Roman" w:eastAsia="Times New Roman" w:hAnsi="Times New Roman" w:cs="Times New Roman"/>
          <w:sz w:val="24"/>
          <w:szCs w:val="24"/>
          <w:lang w:eastAsia="ru-RU"/>
        </w:rPr>
        <w:t>137,5</w:t>
      </w:r>
      <w:r w:rsidR="00120D4C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(14 %). </w:t>
      </w:r>
      <w:r w:rsidR="00D47DA6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поголовья сельскохозяйственных животных </w:t>
      </w:r>
      <w:r w:rsidR="006F739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(коров, лошадей, свиней и оленей) </w:t>
      </w:r>
      <w:r w:rsidR="00120D4C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</w:t>
      </w:r>
      <w:r w:rsidR="00247C3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изменяется.</w:t>
      </w:r>
    </w:p>
    <w:p w:rsidR="004D2B4F" w:rsidRPr="000C6332" w:rsidRDefault="000B7567" w:rsidP="0097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493A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сентябре 2014 года началось восстановление бройлерного производства на ОАО</w:t>
      </w:r>
      <w:r w:rsidR="00946450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93A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«Нерюнгринская птицефабрика», в </w:t>
      </w:r>
      <w:r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</w:t>
      </w:r>
      <w:r w:rsidR="0022493A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1013C2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493A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году </w:t>
      </w:r>
      <w:r w:rsidR="00946450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пог</w:t>
      </w:r>
      <w:r w:rsidR="003B77B9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6450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ловье птицы, тенденция увеличения сохранится и в </w:t>
      </w:r>
      <w:r w:rsidR="0022493A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</w:t>
      </w:r>
      <w:r w:rsidR="00946450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 </w:t>
      </w:r>
      <w:r w:rsidR="00F6181D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периоде </w:t>
      </w:r>
      <w:r w:rsidR="00946450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71135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6181D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- 2019</w:t>
      </w:r>
      <w:r w:rsidR="00946450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6181D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47C3E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D95" w:rsidRPr="00206AD7" w:rsidRDefault="00865E7C" w:rsidP="0062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вышеприведенного анализа следует сделать вывод о том, что макроэкономические условия исполнения бюджета Нерюнгринского района  текущего финансового </w:t>
      </w:r>
      <w:r w:rsidR="00E122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229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22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122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="00E122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прогноза социально-экономического развития на период 201</w:t>
      </w:r>
      <w:r w:rsidR="006229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EC32D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C32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характеризуется </w:t>
      </w:r>
      <w:r w:rsidR="009225C6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3B77B9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</w:t>
      </w:r>
      <w:r w:rsidR="009225C6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3408D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 w:rsidR="00A0705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динамикой развития экономики.</w:t>
      </w:r>
      <w:r w:rsidR="00A0705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B95" w:rsidRPr="000C6332">
        <w:rPr>
          <w:rFonts w:ascii="Times New Roman" w:hAnsi="Times New Roman" w:cs="Times New Roman"/>
          <w:sz w:val="24"/>
          <w:szCs w:val="24"/>
        </w:rPr>
        <w:t>Наблюдается повышение качества управления финансами.</w:t>
      </w:r>
      <w:r w:rsidR="007D7B95" w:rsidRPr="0020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783" w:rsidRPr="00206AD7" w:rsidRDefault="0067405D" w:rsidP="0056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66F4" w:rsidRPr="00461B88" w:rsidRDefault="000C43D2" w:rsidP="004826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482689"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характеристики проекта бюджета </w:t>
      </w:r>
      <w:r w:rsidR="003024D8"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>Нерюнгринск</w:t>
      </w:r>
      <w:r w:rsidR="003024D8"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>ий</w:t>
      </w:r>
      <w:r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3024D8"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A07055"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1B88">
        <w:rPr>
          <w:rFonts w:ascii="Times New Roman" w:hAnsi="Times New Roman" w:cs="Times New Roman"/>
          <w:b/>
          <w:sz w:val="28"/>
          <w:szCs w:val="28"/>
        </w:rPr>
        <w:t>на 201</w:t>
      </w:r>
      <w:r w:rsidR="00742A4A" w:rsidRPr="00461B88">
        <w:rPr>
          <w:rFonts w:ascii="Times New Roman" w:hAnsi="Times New Roman" w:cs="Times New Roman"/>
          <w:b/>
          <w:sz w:val="28"/>
          <w:szCs w:val="28"/>
        </w:rPr>
        <w:t>7</w:t>
      </w:r>
      <w:r w:rsidR="004366E8" w:rsidRPr="00461B8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7AED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2018 и 2019 годов</w:t>
      </w:r>
    </w:p>
    <w:p w:rsidR="003238C6" w:rsidRPr="00206AD7" w:rsidRDefault="00077F5E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61B88">
        <w:rPr>
          <w:rFonts w:ascii="Times New Roman" w:hAnsi="Times New Roman" w:cs="Times New Roman"/>
          <w:sz w:val="24"/>
          <w:szCs w:val="24"/>
        </w:rPr>
        <w:t>Основные показатели проекта Решения о бюджете Нерюнгринского района на 201</w:t>
      </w:r>
      <w:r w:rsidR="00325576" w:rsidRPr="00461B88">
        <w:rPr>
          <w:rFonts w:ascii="Times New Roman" w:hAnsi="Times New Roman" w:cs="Times New Roman"/>
          <w:sz w:val="24"/>
          <w:szCs w:val="24"/>
        </w:rPr>
        <w:t>7</w:t>
      </w:r>
      <w:r w:rsidRPr="00461B88">
        <w:rPr>
          <w:rFonts w:ascii="Times New Roman" w:hAnsi="Times New Roman" w:cs="Times New Roman"/>
          <w:sz w:val="24"/>
          <w:szCs w:val="24"/>
        </w:rPr>
        <w:t xml:space="preserve"> год</w:t>
      </w:r>
      <w:r w:rsidR="00461B88">
        <w:rPr>
          <w:rFonts w:ascii="Times New Roman" w:hAnsi="Times New Roman" w:cs="Times New Roman"/>
          <w:sz w:val="24"/>
          <w:szCs w:val="24"/>
        </w:rPr>
        <w:t xml:space="preserve"> </w:t>
      </w:r>
      <w:r w:rsidR="00461B88" w:rsidRPr="00342BA2">
        <w:rPr>
          <w:rFonts w:ascii="Times New Roman" w:hAnsi="Times New Roman" w:cs="Times New Roman"/>
          <w:sz w:val="24"/>
          <w:szCs w:val="24"/>
        </w:rPr>
        <w:t>и на</w:t>
      </w:r>
      <w:r w:rsidR="00342BA2">
        <w:rPr>
          <w:rFonts w:ascii="Times New Roman" w:hAnsi="Times New Roman" w:cs="Times New Roman"/>
          <w:sz w:val="24"/>
          <w:szCs w:val="24"/>
        </w:rPr>
        <w:t xml:space="preserve"> плановый период 2018</w:t>
      </w:r>
      <w:r w:rsidR="004D47D1">
        <w:rPr>
          <w:rFonts w:ascii="Times New Roman" w:hAnsi="Times New Roman" w:cs="Times New Roman"/>
          <w:sz w:val="24"/>
          <w:szCs w:val="24"/>
        </w:rPr>
        <w:t xml:space="preserve"> и </w:t>
      </w:r>
      <w:r w:rsidR="00342BA2">
        <w:rPr>
          <w:rFonts w:ascii="Times New Roman" w:hAnsi="Times New Roman" w:cs="Times New Roman"/>
          <w:sz w:val="24"/>
          <w:szCs w:val="24"/>
        </w:rPr>
        <w:t>2019 год</w:t>
      </w:r>
      <w:r w:rsidR="00277BA3">
        <w:rPr>
          <w:rFonts w:ascii="Times New Roman" w:hAnsi="Times New Roman" w:cs="Times New Roman"/>
          <w:sz w:val="24"/>
          <w:szCs w:val="24"/>
        </w:rPr>
        <w:t>ов</w:t>
      </w:r>
      <w:r w:rsidR="00232B82">
        <w:rPr>
          <w:rFonts w:ascii="Times New Roman" w:hAnsi="Times New Roman" w:cs="Times New Roman"/>
          <w:sz w:val="24"/>
          <w:szCs w:val="24"/>
        </w:rPr>
        <w:t>,</w:t>
      </w:r>
      <w:r w:rsidR="00461B88">
        <w:rPr>
          <w:rFonts w:ascii="Times New Roman" w:hAnsi="Times New Roman" w:cs="Times New Roman"/>
          <w:sz w:val="24"/>
          <w:szCs w:val="24"/>
        </w:rPr>
        <w:t xml:space="preserve"> </w:t>
      </w:r>
      <w:r w:rsidRPr="00461B88">
        <w:rPr>
          <w:rFonts w:ascii="Times New Roman" w:hAnsi="Times New Roman" w:cs="Times New Roman"/>
          <w:sz w:val="24"/>
          <w:szCs w:val="24"/>
        </w:rPr>
        <w:t>представленные для экспертизы</w:t>
      </w:r>
      <w:r w:rsidR="00032DBC" w:rsidRPr="00461B88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</w:t>
      </w:r>
      <w:r w:rsidRPr="00461B88">
        <w:rPr>
          <w:rFonts w:ascii="Times New Roman" w:hAnsi="Times New Roman" w:cs="Times New Roman"/>
          <w:sz w:val="24"/>
          <w:szCs w:val="24"/>
        </w:rPr>
        <w:t>, приведены в следующей  таблице:</w:t>
      </w:r>
    </w:p>
    <w:tbl>
      <w:tblPr>
        <w:tblW w:w="9478" w:type="dxa"/>
        <w:tblInd w:w="-34" w:type="dxa"/>
        <w:tblLook w:val="04A0" w:firstRow="1" w:lastRow="0" w:firstColumn="1" w:lastColumn="0" w:noHBand="0" w:noVBand="1"/>
      </w:tblPr>
      <w:tblGrid>
        <w:gridCol w:w="2687"/>
        <w:gridCol w:w="1298"/>
        <w:gridCol w:w="932"/>
        <w:gridCol w:w="1358"/>
        <w:gridCol w:w="932"/>
        <w:gridCol w:w="1339"/>
        <w:gridCol w:w="932"/>
      </w:tblGrid>
      <w:tr w:rsidR="007B68FE" w:rsidRPr="00206AD7" w:rsidTr="00D55688">
        <w:trPr>
          <w:trHeight w:val="528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FE" w:rsidRPr="00070253" w:rsidRDefault="007B68FE" w:rsidP="0003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03016A"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 (ожидаемое)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FE" w:rsidRPr="00070253" w:rsidRDefault="007B68FE" w:rsidP="00070253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03016A"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  <w:r w:rsid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Отклонения </w:t>
            </w:r>
          </w:p>
        </w:tc>
      </w:tr>
      <w:tr w:rsidR="007B68FE" w:rsidRPr="00206AD7" w:rsidTr="00D55688">
        <w:trPr>
          <w:trHeight w:val="528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</w:t>
            </w:r>
            <w:r w:rsidR="00BB3C0F"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proofErr w:type="gramStart"/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</w:t>
            </w:r>
            <w:r w:rsidR="00BB3C0F"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proofErr w:type="gramStart"/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</w:t>
            </w:r>
            <w:r w:rsidR="00BB3C0F"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proofErr w:type="gramStart"/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</w:tr>
      <w:tr w:rsidR="007B68FE" w:rsidRPr="00206AD7" w:rsidTr="00D55688">
        <w:trPr>
          <w:trHeight w:val="216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7B68FE" w:rsidRPr="00206AD7" w:rsidTr="00D55688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A43C60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7 309 109,9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42D8F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1 520 140,0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E9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9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5 788 969,9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68FE" w:rsidRPr="00206AD7" w:rsidTr="00D55688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A43C60" w:rsidRDefault="00A43C60" w:rsidP="004C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C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935 8</w:t>
            </w:r>
            <w:r w:rsidR="004C6B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  <w:r w:rsidRPr="00A43C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C6B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55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54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42D8F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1 040 140,0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50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0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E910AE" w:rsidP="005A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  <w:r w:rsidR="00C65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C65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10AD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7B68FE" w:rsidRPr="00206AD7" w:rsidTr="00D55688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A43C60" w:rsidP="004C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6 099 </w:t>
            </w:r>
            <w:r w:rsidR="004C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C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55435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D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42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50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0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C6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6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6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65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65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10AD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B68FE"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B68FE" w:rsidRPr="00206AD7" w:rsidTr="00D55688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A43C60" w:rsidP="00E3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273 </w:t>
            </w:r>
            <w:r w:rsidR="00E37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7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5049C6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5049C6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C6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6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  <w:r w:rsidR="00C65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689,6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1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10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B68FE" w:rsidRPr="00206AD7" w:rsidTr="00D55688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6E5E13" w:rsidP="007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B68FE"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5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</w:t>
            </w:r>
            <w:r w:rsidR="008B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725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</w:t>
            </w:r>
            <w:r w:rsidR="008B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25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F6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F63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3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085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B1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1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824</w:t>
            </w:r>
            <w:r w:rsidR="00003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7B1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</w:t>
            </w:r>
            <w:r w:rsidR="00003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B1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68FE" w:rsidRPr="00206AD7" w:rsidTr="00D55688">
        <w:trPr>
          <w:trHeight w:val="792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исполнение полномочий муниципального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6E5E13" w:rsidRDefault="006E5E13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E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5 350 783,1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251C6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F63454" w:rsidRDefault="00F63454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4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1 514 085,0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F63454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0303F" w:rsidRDefault="0000303F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0030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3 836 698,1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6F7184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7B68FE" w:rsidRPr="00206AD7" w:rsidTr="00D55688">
        <w:trPr>
          <w:trHeight w:val="27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субвенций на осуществление государственных полномочий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6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E5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712 523,1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251C6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090B5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7184"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F7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712 523,1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6F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7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B68FE" w:rsidRPr="00206AD7" w:rsidTr="00D55688">
        <w:trPr>
          <w:trHeight w:val="13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6E5E13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275 111,5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6F7184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6F7184" w:rsidP="006F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7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275 111,5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6F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7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B68FE" w:rsidRPr="00206AD7" w:rsidTr="00D55688">
        <w:trPr>
          <w:trHeight w:val="28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2C51ED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7B68FE"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Дефицит/ Профицит)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9B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</w:t>
            </w:r>
            <w:r w:rsidR="009B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B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B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F63454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6 055,0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77BA3" w:rsidRDefault="00277BA3" w:rsidP="00277B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3A1F" w:rsidRDefault="001C7C9A" w:rsidP="00277B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1F">
        <w:rPr>
          <w:rFonts w:ascii="Times New Roman" w:hAnsi="Times New Roman" w:cs="Times New Roman"/>
          <w:sz w:val="24"/>
          <w:szCs w:val="24"/>
        </w:rPr>
        <w:t>Следует отметить, что доходная часть бюджета Нерюнгринского района на 201</w:t>
      </w:r>
      <w:r w:rsidR="00325576" w:rsidRPr="00A33A1F">
        <w:rPr>
          <w:rFonts w:ascii="Times New Roman" w:hAnsi="Times New Roman" w:cs="Times New Roman"/>
          <w:sz w:val="24"/>
          <w:szCs w:val="24"/>
        </w:rPr>
        <w:t>7</w:t>
      </w:r>
      <w:r w:rsidRPr="00A33A1F">
        <w:rPr>
          <w:rFonts w:ascii="Times New Roman" w:hAnsi="Times New Roman" w:cs="Times New Roman"/>
          <w:sz w:val="24"/>
          <w:szCs w:val="24"/>
        </w:rPr>
        <w:t xml:space="preserve"> год, формируемая за счет безвозмездных поступлений (дотаций, субсидий и субвенций)</w:t>
      </w:r>
      <w:r w:rsidR="00656619">
        <w:rPr>
          <w:rFonts w:ascii="Times New Roman" w:hAnsi="Times New Roman" w:cs="Times New Roman"/>
          <w:sz w:val="24"/>
          <w:szCs w:val="24"/>
        </w:rPr>
        <w:t>,</w:t>
      </w:r>
      <w:r w:rsidRPr="00A33A1F">
        <w:rPr>
          <w:rFonts w:ascii="Times New Roman" w:hAnsi="Times New Roman" w:cs="Times New Roman"/>
          <w:sz w:val="24"/>
          <w:szCs w:val="24"/>
        </w:rPr>
        <w:t xml:space="preserve"> а также межбюджетных трансфертов, будет изменена в процессе публичных слушаний в связи с отсутствием в настоящее время данных по объему дотаций, субсидий, субвенций и иных межбюджетных трансфертов.</w:t>
      </w:r>
      <w:r w:rsidR="00FF63F3" w:rsidRPr="00A33A1F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52EC2" w:rsidRPr="00A33A1F">
        <w:rPr>
          <w:rFonts w:ascii="Times New Roman" w:hAnsi="Times New Roman" w:cs="Times New Roman"/>
          <w:sz w:val="24"/>
          <w:szCs w:val="24"/>
        </w:rPr>
        <w:t>,</w:t>
      </w:r>
      <w:r w:rsidR="00FF63F3" w:rsidRPr="00A33A1F">
        <w:rPr>
          <w:rFonts w:ascii="Times New Roman" w:hAnsi="Times New Roman" w:cs="Times New Roman"/>
          <w:sz w:val="24"/>
          <w:szCs w:val="24"/>
        </w:rPr>
        <w:t xml:space="preserve"> в проекте бюджета Нерюнгринского района на 201</w:t>
      </w:r>
      <w:r w:rsidR="008F260B">
        <w:rPr>
          <w:rFonts w:ascii="Times New Roman" w:hAnsi="Times New Roman" w:cs="Times New Roman"/>
          <w:sz w:val="24"/>
          <w:szCs w:val="24"/>
        </w:rPr>
        <w:t>7</w:t>
      </w:r>
      <w:r w:rsidR="00FF63F3" w:rsidRPr="00A33A1F">
        <w:rPr>
          <w:rFonts w:ascii="Times New Roman" w:hAnsi="Times New Roman" w:cs="Times New Roman"/>
          <w:sz w:val="24"/>
          <w:szCs w:val="24"/>
        </w:rPr>
        <w:t xml:space="preserve"> год устанавливаются только собственные доходы бюджета муниципального образования «Нерюнгринский район.</w:t>
      </w:r>
    </w:p>
    <w:p w:rsidR="003238C6" w:rsidRPr="00A33A1F" w:rsidRDefault="003238C6" w:rsidP="00277B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A33A1F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A33A1F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 №</w:t>
      </w:r>
      <w:r w:rsidR="00232B82" w:rsidRPr="00A33A1F">
        <w:rPr>
          <w:rFonts w:ascii="Times New Roman" w:hAnsi="Times New Roman" w:cs="Times New Roman"/>
          <w:sz w:val="24"/>
          <w:szCs w:val="24"/>
        </w:rPr>
        <w:t xml:space="preserve"> </w:t>
      </w:r>
      <w:r w:rsidRPr="00A33A1F">
        <w:rPr>
          <w:rFonts w:ascii="Times New Roman" w:hAnsi="Times New Roman" w:cs="Times New Roman"/>
          <w:sz w:val="24"/>
          <w:szCs w:val="24"/>
        </w:rPr>
        <w:t>6-23 в составе показателей, предоставленных для рассмотрения проекта решения о местном бюджете</w:t>
      </w:r>
      <w:r w:rsidR="009F3E89">
        <w:rPr>
          <w:rFonts w:ascii="Times New Roman" w:hAnsi="Times New Roman" w:cs="Times New Roman"/>
          <w:sz w:val="24"/>
          <w:szCs w:val="24"/>
        </w:rPr>
        <w:t>,</w:t>
      </w:r>
      <w:r w:rsidRPr="00A33A1F">
        <w:rPr>
          <w:rFonts w:ascii="Times New Roman" w:hAnsi="Times New Roman" w:cs="Times New Roman"/>
          <w:sz w:val="24"/>
          <w:szCs w:val="24"/>
        </w:rPr>
        <w:t xml:space="preserve"> сведения об объеме межбюджетных трансфертов, </w:t>
      </w:r>
      <w:r w:rsidR="007B68FE" w:rsidRPr="00A33A1F">
        <w:rPr>
          <w:rFonts w:ascii="Times New Roman" w:hAnsi="Times New Roman" w:cs="Times New Roman"/>
          <w:sz w:val="24"/>
          <w:szCs w:val="24"/>
        </w:rPr>
        <w:t>ожидаемых к получению в 201</w:t>
      </w:r>
      <w:r w:rsidR="008F260B">
        <w:rPr>
          <w:rFonts w:ascii="Times New Roman" w:hAnsi="Times New Roman" w:cs="Times New Roman"/>
          <w:sz w:val="24"/>
          <w:szCs w:val="24"/>
        </w:rPr>
        <w:t>7</w:t>
      </w:r>
      <w:r w:rsidR="007B68FE" w:rsidRPr="00A33A1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33A1F">
        <w:rPr>
          <w:rFonts w:ascii="Times New Roman" w:hAnsi="Times New Roman" w:cs="Times New Roman"/>
          <w:sz w:val="24"/>
          <w:szCs w:val="24"/>
        </w:rPr>
        <w:t>из государственного бюджета Республики С</w:t>
      </w:r>
      <w:r w:rsidR="00316247" w:rsidRPr="00A33A1F">
        <w:rPr>
          <w:rFonts w:ascii="Times New Roman" w:hAnsi="Times New Roman" w:cs="Times New Roman"/>
          <w:sz w:val="24"/>
          <w:szCs w:val="24"/>
        </w:rPr>
        <w:t>аха (Якутия) предоставлены</w:t>
      </w:r>
      <w:r w:rsidR="00A81505">
        <w:rPr>
          <w:rFonts w:ascii="Times New Roman" w:hAnsi="Times New Roman" w:cs="Times New Roman"/>
          <w:sz w:val="24"/>
          <w:szCs w:val="24"/>
        </w:rPr>
        <w:t xml:space="preserve"> не в полном объеме</w:t>
      </w:r>
      <w:r w:rsidR="00316247" w:rsidRPr="00A33A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6421" w:rsidRPr="00A33A1F" w:rsidRDefault="00E76421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1F">
        <w:rPr>
          <w:rFonts w:ascii="Times New Roman" w:hAnsi="Times New Roman" w:cs="Times New Roman"/>
          <w:color w:val="000000"/>
          <w:sz w:val="24"/>
          <w:szCs w:val="24"/>
        </w:rPr>
        <w:t>Согласно стать</w:t>
      </w:r>
      <w:r w:rsidR="00FF63F3" w:rsidRPr="00A33A1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33A1F">
        <w:rPr>
          <w:rFonts w:ascii="Times New Roman" w:hAnsi="Times New Roman" w:cs="Times New Roman"/>
          <w:color w:val="000000"/>
          <w:sz w:val="24"/>
          <w:szCs w:val="24"/>
        </w:rPr>
        <w:t xml:space="preserve"> 47 Бюджетного кодекса РФ к собственным доходам бюджетов относятся: </w:t>
      </w:r>
    </w:p>
    <w:p w:rsidR="00E76421" w:rsidRPr="00A33A1F" w:rsidRDefault="00E76421" w:rsidP="00A33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E76421" w:rsidRPr="00A33A1F" w:rsidRDefault="00E76421" w:rsidP="00A33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1F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E76421" w:rsidRPr="00A33A1F" w:rsidRDefault="00E76421" w:rsidP="00A33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1F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A33A1F" w:rsidRDefault="001C7C9A" w:rsidP="00857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1F">
        <w:rPr>
          <w:rFonts w:ascii="Times New Roman" w:hAnsi="Times New Roman" w:cs="Times New Roman"/>
          <w:sz w:val="24"/>
          <w:szCs w:val="24"/>
        </w:rPr>
        <w:t>Анализ ожидаемого исполнения доходной части бюджета за 201</w:t>
      </w:r>
      <w:r w:rsidR="00FA0EBF">
        <w:rPr>
          <w:rFonts w:ascii="Times New Roman" w:hAnsi="Times New Roman" w:cs="Times New Roman"/>
          <w:sz w:val="24"/>
          <w:szCs w:val="24"/>
        </w:rPr>
        <w:t>6</w:t>
      </w:r>
      <w:r w:rsidRPr="00A33A1F">
        <w:rPr>
          <w:rFonts w:ascii="Times New Roman" w:hAnsi="Times New Roman" w:cs="Times New Roman"/>
          <w:sz w:val="24"/>
          <w:szCs w:val="24"/>
        </w:rPr>
        <w:t xml:space="preserve"> год показал, что  безвозмездные поступления (дотации, субсидии, субвенции и межбюджетные трансферты) составили </w:t>
      </w:r>
      <w:r w:rsidR="00BB345C">
        <w:rPr>
          <w:rFonts w:ascii="Times New Roman" w:hAnsi="Times New Roman" w:cs="Times New Roman"/>
          <w:sz w:val="24"/>
          <w:szCs w:val="24"/>
        </w:rPr>
        <w:t>83</w:t>
      </w:r>
      <w:r w:rsidRPr="00A33A1F">
        <w:rPr>
          <w:rFonts w:ascii="Times New Roman" w:hAnsi="Times New Roman" w:cs="Times New Roman"/>
          <w:sz w:val="24"/>
          <w:szCs w:val="24"/>
        </w:rPr>
        <w:t>% от общей суммы доходов, данное обстоятельство свидетельствует о зависимости бюджета МО «Нерюнгринский район» от финансовой помощи вышестоящего бюджета.</w:t>
      </w:r>
    </w:p>
    <w:p w:rsidR="00A33A1F" w:rsidRDefault="001C7C9A" w:rsidP="00857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A33A1F">
        <w:rPr>
          <w:rFonts w:ascii="Times New Roman" w:hAnsi="Times New Roman" w:cs="Times New Roman"/>
          <w:sz w:val="24"/>
          <w:szCs w:val="24"/>
        </w:rPr>
        <w:t>В 201</w:t>
      </w:r>
      <w:r w:rsidR="00BB345C">
        <w:rPr>
          <w:rFonts w:ascii="Times New Roman" w:hAnsi="Times New Roman" w:cs="Times New Roman"/>
          <w:sz w:val="24"/>
          <w:szCs w:val="24"/>
        </w:rPr>
        <w:t>7</w:t>
      </w:r>
      <w:r w:rsidRPr="00A33A1F">
        <w:rPr>
          <w:rFonts w:ascii="Times New Roman" w:hAnsi="Times New Roman" w:cs="Times New Roman"/>
          <w:sz w:val="24"/>
          <w:szCs w:val="24"/>
        </w:rPr>
        <w:t xml:space="preserve"> году по прежнему будет сохраняться зависимость доходной части бюджета Нерюнгринского района от уплаты ряда налогов, в том числе: налога на доходы физических лиц; налога на совокупный доход.</w:t>
      </w:r>
      <w:proofErr w:type="gramEnd"/>
      <w:r w:rsidRPr="00A33A1F">
        <w:rPr>
          <w:rFonts w:ascii="Times New Roman" w:hAnsi="Times New Roman" w:cs="Times New Roman"/>
          <w:sz w:val="24"/>
          <w:szCs w:val="24"/>
        </w:rPr>
        <w:t xml:space="preserve"> Учитывая, что отчисления по налоговым доходам в местный бюджет регулируются нормативными актами субъектов Российской Федерации и администрируются федеральными структурами, то органы местного самоуправления не могут влиять на увеличение налоговых </w:t>
      </w:r>
      <w:r w:rsidR="00861AF8" w:rsidRPr="00A33A1F">
        <w:rPr>
          <w:rFonts w:ascii="Times New Roman" w:hAnsi="Times New Roman" w:cs="Times New Roman"/>
          <w:sz w:val="24"/>
          <w:szCs w:val="24"/>
        </w:rPr>
        <w:t>отчислений</w:t>
      </w:r>
      <w:r w:rsidRPr="00A33A1F">
        <w:rPr>
          <w:rFonts w:ascii="Times New Roman" w:hAnsi="Times New Roman" w:cs="Times New Roman"/>
          <w:sz w:val="24"/>
          <w:szCs w:val="24"/>
        </w:rPr>
        <w:t xml:space="preserve"> в бюджет.</w:t>
      </w:r>
    </w:p>
    <w:p w:rsidR="00077F5E" w:rsidRPr="00A33A1F" w:rsidRDefault="00051608" w:rsidP="00857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1F">
        <w:rPr>
          <w:rFonts w:ascii="Times New Roman" w:hAnsi="Times New Roman" w:cs="Times New Roman"/>
          <w:sz w:val="24"/>
          <w:szCs w:val="24"/>
        </w:rPr>
        <w:t>Проведенным анализом основных показателей проекта Решения о бюджете Нерюнгринского района на 201</w:t>
      </w:r>
      <w:r w:rsidR="00B96367">
        <w:rPr>
          <w:rFonts w:ascii="Times New Roman" w:hAnsi="Times New Roman" w:cs="Times New Roman"/>
          <w:sz w:val="24"/>
          <w:szCs w:val="24"/>
        </w:rPr>
        <w:t>7</w:t>
      </w:r>
      <w:r w:rsidRPr="00A33A1F">
        <w:rPr>
          <w:rFonts w:ascii="Times New Roman" w:hAnsi="Times New Roman" w:cs="Times New Roman"/>
          <w:sz w:val="24"/>
          <w:szCs w:val="24"/>
        </w:rPr>
        <w:t xml:space="preserve"> год установлено, что </w:t>
      </w:r>
      <w:r w:rsidR="001C7C9A" w:rsidRPr="00A33A1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A33A1F">
        <w:rPr>
          <w:rFonts w:ascii="Times New Roman" w:hAnsi="Times New Roman" w:cs="Times New Roman"/>
          <w:sz w:val="24"/>
          <w:szCs w:val="24"/>
        </w:rPr>
        <w:t>основны</w:t>
      </w:r>
      <w:r w:rsidR="001C7C9A" w:rsidRPr="00A33A1F">
        <w:rPr>
          <w:rFonts w:ascii="Times New Roman" w:hAnsi="Times New Roman" w:cs="Times New Roman"/>
          <w:sz w:val="24"/>
          <w:szCs w:val="24"/>
        </w:rPr>
        <w:t>х</w:t>
      </w:r>
      <w:r w:rsidRPr="00A33A1F">
        <w:rPr>
          <w:rFonts w:ascii="Times New Roman" w:hAnsi="Times New Roman" w:cs="Times New Roman"/>
          <w:sz w:val="24"/>
          <w:szCs w:val="24"/>
        </w:rPr>
        <w:t xml:space="preserve"> задач муниципальной политики </w:t>
      </w:r>
      <w:r w:rsidR="001C7C9A" w:rsidRPr="00A33A1F">
        <w:rPr>
          <w:rFonts w:ascii="Times New Roman" w:hAnsi="Times New Roman" w:cs="Times New Roman"/>
          <w:sz w:val="24"/>
          <w:szCs w:val="24"/>
        </w:rPr>
        <w:t>возможно только</w:t>
      </w:r>
      <w:r w:rsidRPr="00A33A1F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="001C7C9A" w:rsidRPr="00A33A1F">
        <w:rPr>
          <w:rFonts w:ascii="Times New Roman" w:hAnsi="Times New Roman" w:cs="Times New Roman"/>
          <w:sz w:val="24"/>
          <w:szCs w:val="24"/>
        </w:rPr>
        <w:t>привлечения</w:t>
      </w:r>
      <w:r w:rsidRPr="00A33A1F">
        <w:rPr>
          <w:rFonts w:ascii="Times New Roman" w:hAnsi="Times New Roman" w:cs="Times New Roman"/>
          <w:sz w:val="24"/>
          <w:szCs w:val="24"/>
        </w:rPr>
        <w:t xml:space="preserve"> финансовой помощи из республиканского бюджет</w:t>
      </w:r>
      <w:r w:rsidR="001C7C9A" w:rsidRPr="00A33A1F">
        <w:rPr>
          <w:rFonts w:ascii="Times New Roman" w:hAnsi="Times New Roman" w:cs="Times New Roman"/>
          <w:sz w:val="24"/>
          <w:szCs w:val="24"/>
        </w:rPr>
        <w:t xml:space="preserve">а и </w:t>
      </w:r>
      <w:r w:rsidRPr="00A33A1F">
        <w:rPr>
          <w:rFonts w:ascii="Times New Roman" w:hAnsi="Times New Roman" w:cs="Times New Roman"/>
          <w:sz w:val="24"/>
          <w:szCs w:val="24"/>
        </w:rPr>
        <w:t>кредитных ресурсов</w:t>
      </w:r>
      <w:r w:rsidR="001C7C9A" w:rsidRPr="00A33A1F">
        <w:rPr>
          <w:rFonts w:ascii="Times New Roman" w:hAnsi="Times New Roman" w:cs="Times New Roman"/>
          <w:sz w:val="24"/>
          <w:szCs w:val="24"/>
        </w:rPr>
        <w:t>.</w:t>
      </w:r>
    </w:p>
    <w:p w:rsidR="00A33A1F" w:rsidRDefault="00833C81" w:rsidP="00857C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1F">
        <w:rPr>
          <w:rFonts w:ascii="Times New Roman" w:hAnsi="Times New Roman" w:cs="Times New Roman"/>
          <w:sz w:val="24"/>
          <w:szCs w:val="24"/>
        </w:rPr>
        <w:t xml:space="preserve">При сохранении условий зависимости бюджета Нерюнгринского района от финансовой помощи из вышестоящих бюджетов и ограниченности влияния на </w:t>
      </w:r>
      <w:r w:rsidR="0083125B" w:rsidRPr="00A33A1F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A33A1F">
        <w:rPr>
          <w:rFonts w:ascii="Times New Roman" w:hAnsi="Times New Roman" w:cs="Times New Roman"/>
          <w:sz w:val="24"/>
          <w:szCs w:val="24"/>
        </w:rPr>
        <w:t>поступлени</w:t>
      </w:r>
      <w:r w:rsidR="0083125B" w:rsidRPr="00A33A1F">
        <w:rPr>
          <w:rFonts w:ascii="Times New Roman" w:hAnsi="Times New Roman" w:cs="Times New Roman"/>
          <w:sz w:val="24"/>
          <w:szCs w:val="24"/>
        </w:rPr>
        <w:t>я</w:t>
      </w:r>
      <w:r w:rsidRPr="00A33A1F">
        <w:rPr>
          <w:rFonts w:ascii="Times New Roman" w:hAnsi="Times New Roman" w:cs="Times New Roman"/>
          <w:sz w:val="24"/>
          <w:szCs w:val="24"/>
        </w:rPr>
        <w:t xml:space="preserve"> доходов из налоговых источников значительно возрастает роль неналоговых источников доходов местного бюджета. </w:t>
      </w:r>
    </w:p>
    <w:p w:rsidR="00833C81" w:rsidRPr="00A33A1F" w:rsidRDefault="00833C81" w:rsidP="00857C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1F">
        <w:rPr>
          <w:rFonts w:ascii="Times New Roman" w:hAnsi="Times New Roman" w:cs="Times New Roman"/>
          <w:sz w:val="24"/>
          <w:szCs w:val="24"/>
        </w:rPr>
        <w:t xml:space="preserve">Уровень поступления неналоговых доходов зависит от эффективности деятельности администраторов неналоговых доходов. </w:t>
      </w:r>
    </w:p>
    <w:p w:rsidR="00092C7A" w:rsidRPr="00950F76" w:rsidRDefault="00833C81" w:rsidP="00857C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76">
        <w:rPr>
          <w:rFonts w:ascii="Times New Roman" w:hAnsi="Times New Roman" w:cs="Times New Roman"/>
          <w:sz w:val="24"/>
          <w:szCs w:val="24"/>
        </w:rPr>
        <w:t>Общий объем собственных доходов в 201</w:t>
      </w:r>
      <w:r w:rsidR="00B96367" w:rsidRPr="00950F76">
        <w:rPr>
          <w:rFonts w:ascii="Times New Roman" w:hAnsi="Times New Roman" w:cs="Times New Roman"/>
          <w:sz w:val="24"/>
          <w:szCs w:val="24"/>
        </w:rPr>
        <w:t>7</w:t>
      </w:r>
      <w:r w:rsidRPr="00950F76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950F76" w:rsidRPr="00950F76">
        <w:rPr>
          <w:rFonts w:ascii="Times New Roman" w:hAnsi="Times New Roman" w:cs="Times New Roman"/>
          <w:sz w:val="24"/>
          <w:szCs w:val="24"/>
        </w:rPr>
        <w:t>выше</w:t>
      </w:r>
      <w:r w:rsidRPr="00950F76"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092C7A" w:rsidRPr="00950F76">
        <w:rPr>
          <w:rFonts w:ascii="Times New Roman" w:hAnsi="Times New Roman" w:cs="Times New Roman"/>
          <w:sz w:val="24"/>
          <w:szCs w:val="24"/>
        </w:rPr>
        <w:t>ожидаемого исполнения собственных доходов за 201</w:t>
      </w:r>
      <w:r w:rsidR="00B96367" w:rsidRPr="00950F76">
        <w:rPr>
          <w:rFonts w:ascii="Times New Roman" w:hAnsi="Times New Roman" w:cs="Times New Roman"/>
          <w:sz w:val="24"/>
          <w:szCs w:val="24"/>
        </w:rPr>
        <w:t>6</w:t>
      </w:r>
      <w:r w:rsidR="00092C7A" w:rsidRPr="00950F76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6904C2" w:rsidRPr="006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104 271,1</w:t>
      </w:r>
      <w:r w:rsidR="006904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92C7A" w:rsidRPr="00950F76">
        <w:rPr>
          <w:rFonts w:ascii="Times New Roman" w:hAnsi="Times New Roman" w:cs="Times New Roman"/>
          <w:sz w:val="24"/>
          <w:szCs w:val="24"/>
        </w:rPr>
        <w:t>тыс. рублей.</w:t>
      </w:r>
    </w:p>
    <w:p w:rsidR="00063514" w:rsidRPr="00950F76" w:rsidRDefault="00092C7A" w:rsidP="00857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50F76">
        <w:rPr>
          <w:rFonts w:ascii="Times New Roman" w:hAnsi="Times New Roman" w:cs="Times New Roman"/>
          <w:sz w:val="24"/>
          <w:szCs w:val="24"/>
        </w:rPr>
        <w:t>Расходы бюджета Нерюнгринского района на 201</w:t>
      </w:r>
      <w:r w:rsidR="00A81505">
        <w:rPr>
          <w:rFonts w:ascii="Times New Roman" w:hAnsi="Times New Roman" w:cs="Times New Roman"/>
          <w:sz w:val="24"/>
          <w:szCs w:val="24"/>
        </w:rPr>
        <w:t>7</w:t>
      </w:r>
      <w:r w:rsidRPr="00950F76">
        <w:rPr>
          <w:rFonts w:ascii="Times New Roman" w:hAnsi="Times New Roman" w:cs="Times New Roman"/>
          <w:sz w:val="24"/>
          <w:szCs w:val="24"/>
        </w:rPr>
        <w:t xml:space="preserve"> год планируются </w:t>
      </w:r>
      <w:r w:rsidR="00090B5E">
        <w:rPr>
          <w:rFonts w:ascii="Times New Roman" w:hAnsi="Times New Roman" w:cs="Times New Roman"/>
          <w:sz w:val="24"/>
          <w:szCs w:val="24"/>
        </w:rPr>
        <w:t xml:space="preserve">ниже </w:t>
      </w:r>
      <w:r w:rsidR="00101251">
        <w:rPr>
          <w:rFonts w:ascii="Times New Roman" w:hAnsi="Times New Roman" w:cs="Times New Roman"/>
          <w:sz w:val="24"/>
          <w:szCs w:val="24"/>
        </w:rPr>
        <w:t>ожидаемого исполнения 2016</w:t>
      </w:r>
      <w:r w:rsidRPr="00950F7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63514" w:rsidRPr="00950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C7A" w:rsidRPr="00206AD7" w:rsidRDefault="00092C7A" w:rsidP="00857C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E4">
        <w:rPr>
          <w:rFonts w:ascii="Times New Roman" w:hAnsi="Times New Roman" w:cs="Times New Roman"/>
          <w:sz w:val="24"/>
          <w:szCs w:val="24"/>
        </w:rPr>
        <w:t>Ожидаемое исполнение бюджета Нерюнгринского района за 201</w:t>
      </w:r>
      <w:r w:rsidR="003A5F28">
        <w:rPr>
          <w:rFonts w:ascii="Times New Roman" w:hAnsi="Times New Roman" w:cs="Times New Roman"/>
          <w:sz w:val="24"/>
          <w:szCs w:val="24"/>
        </w:rPr>
        <w:t>6</w:t>
      </w:r>
      <w:r w:rsidRPr="000A32E4">
        <w:rPr>
          <w:rFonts w:ascii="Times New Roman" w:hAnsi="Times New Roman" w:cs="Times New Roman"/>
          <w:sz w:val="24"/>
          <w:szCs w:val="24"/>
        </w:rPr>
        <w:t xml:space="preserve"> год предполагает наличие дефицита в объеме </w:t>
      </w:r>
      <w:r w:rsidR="003A5F28" w:rsidRPr="003A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29 307,8</w:t>
      </w:r>
      <w:r w:rsidR="003A5F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A32E4">
        <w:rPr>
          <w:rFonts w:ascii="Times New Roman" w:hAnsi="Times New Roman" w:cs="Times New Roman"/>
          <w:sz w:val="24"/>
          <w:szCs w:val="24"/>
        </w:rPr>
        <w:t>тыс. рублей. Проект бюджета на 201</w:t>
      </w:r>
      <w:r w:rsidR="003A5F28">
        <w:rPr>
          <w:rFonts w:ascii="Times New Roman" w:hAnsi="Times New Roman" w:cs="Times New Roman"/>
          <w:sz w:val="24"/>
          <w:szCs w:val="24"/>
        </w:rPr>
        <w:t>7</w:t>
      </w:r>
      <w:r w:rsidRPr="000A32E4">
        <w:rPr>
          <w:rFonts w:ascii="Times New Roman" w:hAnsi="Times New Roman" w:cs="Times New Roman"/>
          <w:sz w:val="24"/>
          <w:szCs w:val="24"/>
        </w:rPr>
        <w:t xml:space="preserve"> год составлен с учетом получения профицита в сумме </w:t>
      </w:r>
      <w:r w:rsidR="003A5F28" w:rsidRPr="003A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6 055,0</w:t>
      </w:r>
      <w:r w:rsidR="003A5F28">
        <w:rPr>
          <w:rFonts w:ascii="Times New Roman" w:hAnsi="Times New Roman" w:cs="Times New Roman"/>
          <w:sz w:val="24"/>
          <w:szCs w:val="24"/>
        </w:rPr>
        <w:t xml:space="preserve"> </w:t>
      </w:r>
      <w:r w:rsidRPr="000A32E4">
        <w:rPr>
          <w:rFonts w:ascii="Times New Roman" w:hAnsi="Times New Roman" w:cs="Times New Roman"/>
          <w:sz w:val="24"/>
          <w:szCs w:val="24"/>
        </w:rPr>
        <w:t>тыс. рублей.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7F9" w:rsidRPr="00206AD7" w:rsidRDefault="005737F9" w:rsidP="00857C5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498D" w:rsidRPr="00206AD7" w:rsidRDefault="00823A3F" w:rsidP="00721B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AD7">
        <w:rPr>
          <w:rFonts w:ascii="Times New Roman" w:hAnsi="Times New Roman" w:cs="Times New Roman"/>
          <w:b/>
          <w:sz w:val="28"/>
          <w:szCs w:val="28"/>
          <w:lang w:eastAsia="ru-RU"/>
        </w:rPr>
        <w:t>4. Оценка достоверности и полноты отражения доходов в доходной части бюджета Нерюнгринского района</w:t>
      </w:r>
    </w:p>
    <w:p w:rsidR="003A5ADE" w:rsidRDefault="00BF1633" w:rsidP="003A5ADE">
      <w:pPr>
        <w:pStyle w:val="a3"/>
        <w:ind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  <w:lang w:eastAsia="ru-RU"/>
        </w:rPr>
        <w:t>Прогнозирование доходов бюджета Нерюнгринского района осуществлено в соответствии с нормами, утвержденными статьей 174.1 Бюджетного кодекса Росси</w:t>
      </w:r>
      <w:r w:rsidR="007F5F4E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йской Федерации.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В расчетах учтены нормы действующего законодательства Российской Федерации </w:t>
      </w:r>
      <w:r w:rsidRPr="00206AD7">
        <w:rPr>
          <w:rFonts w:ascii="Times New Roman" w:hAnsi="Times New Roman" w:cs="Times New Roman"/>
          <w:sz w:val="24"/>
          <w:szCs w:val="24"/>
        </w:rPr>
        <w:t>и Республики Саха (Якутия) с учетом основных направлений налоговой и бюджетной полити</w:t>
      </w:r>
      <w:r w:rsidR="007F5F4E" w:rsidRPr="00206AD7">
        <w:rPr>
          <w:rFonts w:ascii="Times New Roman" w:hAnsi="Times New Roman" w:cs="Times New Roman"/>
          <w:sz w:val="24"/>
          <w:szCs w:val="24"/>
        </w:rPr>
        <w:t xml:space="preserve">ки, </w:t>
      </w:r>
      <w:r w:rsidR="007F5F4E" w:rsidRPr="004A519D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hyperlink r:id="rId13" w:history="1"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постановлением Нерюнгринской районной администрации от 27.10.2015 </w:t>
        </w:r>
        <w:r w:rsidR="00B74143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 1818 </w:t>
        </w:r>
        <w:r w:rsidR="00B74143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Об утверждении основных направлений бюджетной политики и основных направлений налоговой политики муниципального образования </w:t>
        </w:r>
        <w:r w:rsidR="00B74143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«Нерюнгринский район»</w:t>
        </w:r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на 2016-2018 годы</w:t>
        </w:r>
      </w:hyperlink>
      <w:r w:rsidR="00B74143" w:rsidRPr="004A519D">
        <w:rPr>
          <w:rStyle w:val="af"/>
          <w:rFonts w:ascii="Times New Roman" w:hAnsi="Times New Roman" w:cs="Times New Roman"/>
          <w:color w:val="auto"/>
          <w:sz w:val="24"/>
          <w:szCs w:val="24"/>
        </w:rPr>
        <w:t>»</w:t>
      </w:r>
      <w:r w:rsidR="007F5F4E" w:rsidRPr="004A519D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6F731C" w:rsidRDefault="00BF1633" w:rsidP="00B428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7F5F4E" w:rsidRPr="00206AD7">
        <w:rPr>
          <w:rFonts w:ascii="Times New Roman" w:hAnsi="Times New Roman" w:cs="Times New Roman"/>
          <w:sz w:val="24"/>
          <w:szCs w:val="24"/>
        </w:rPr>
        <w:t>Нерюнгринского района на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201</w:t>
      </w:r>
      <w:r w:rsidR="002E342F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1</w:t>
      </w:r>
      <w:r w:rsidR="002E342F">
        <w:rPr>
          <w:rFonts w:ascii="Times New Roman" w:hAnsi="Times New Roman" w:cs="Times New Roman"/>
          <w:sz w:val="24"/>
          <w:szCs w:val="24"/>
        </w:rPr>
        <w:t> </w:t>
      </w:r>
      <w:r w:rsidR="002E342F" w:rsidRPr="002E342F">
        <w:rPr>
          <w:rFonts w:ascii="Times New Roman" w:hAnsi="Times New Roman" w:cs="Times New Roman"/>
          <w:sz w:val="24"/>
          <w:szCs w:val="24"/>
        </w:rPr>
        <w:t>520</w:t>
      </w:r>
      <w:r w:rsidR="002E342F">
        <w:rPr>
          <w:rFonts w:ascii="Times New Roman" w:hAnsi="Times New Roman" w:cs="Times New Roman"/>
          <w:sz w:val="24"/>
          <w:szCs w:val="24"/>
        </w:rPr>
        <w:t xml:space="preserve"> </w:t>
      </w:r>
      <w:r w:rsidR="002E342F" w:rsidRPr="002E342F">
        <w:rPr>
          <w:rFonts w:ascii="Times New Roman" w:hAnsi="Times New Roman" w:cs="Times New Roman"/>
          <w:sz w:val="24"/>
          <w:szCs w:val="24"/>
        </w:rPr>
        <w:t>140</w:t>
      </w:r>
      <w:r w:rsidR="002E342F">
        <w:rPr>
          <w:rFonts w:ascii="Times New Roman" w:hAnsi="Times New Roman" w:cs="Times New Roman"/>
          <w:sz w:val="24"/>
          <w:szCs w:val="24"/>
        </w:rPr>
        <w:t>,0</w:t>
      </w:r>
      <w:r w:rsidR="002E342F" w:rsidRPr="002E342F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8D6012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673BA" w:rsidRPr="00206AD7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D8797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87977" w:rsidRPr="00D87977">
        <w:rPr>
          <w:rFonts w:ascii="Times New Roman" w:hAnsi="Times New Roman" w:cs="Times New Roman"/>
          <w:sz w:val="24"/>
          <w:szCs w:val="24"/>
        </w:rPr>
        <w:t>1</w:t>
      </w:r>
      <w:r w:rsidR="00D87977">
        <w:rPr>
          <w:rFonts w:ascii="Times New Roman" w:hAnsi="Times New Roman" w:cs="Times New Roman"/>
          <w:sz w:val="24"/>
          <w:szCs w:val="24"/>
        </w:rPr>
        <w:t> </w:t>
      </w:r>
      <w:r w:rsidR="00D87977" w:rsidRPr="00D87977">
        <w:rPr>
          <w:rFonts w:ascii="Times New Roman" w:hAnsi="Times New Roman" w:cs="Times New Roman"/>
          <w:sz w:val="24"/>
          <w:szCs w:val="24"/>
        </w:rPr>
        <w:t>040</w:t>
      </w:r>
      <w:r w:rsidR="00D87977">
        <w:rPr>
          <w:rFonts w:ascii="Times New Roman" w:hAnsi="Times New Roman" w:cs="Times New Roman"/>
          <w:sz w:val="24"/>
          <w:szCs w:val="24"/>
        </w:rPr>
        <w:t> </w:t>
      </w:r>
      <w:r w:rsidR="00D87977" w:rsidRPr="00D87977">
        <w:rPr>
          <w:rFonts w:ascii="Times New Roman" w:hAnsi="Times New Roman" w:cs="Times New Roman"/>
          <w:sz w:val="24"/>
          <w:szCs w:val="24"/>
        </w:rPr>
        <w:t>140</w:t>
      </w:r>
      <w:r w:rsidR="00D87977">
        <w:rPr>
          <w:rFonts w:ascii="Times New Roman" w:hAnsi="Times New Roman" w:cs="Times New Roman"/>
          <w:sz w:val="24"/>
          <w:szCs w:val="24"/>
        </w:rPr>
        <w:t>,0</w:t>
      </w:r>
      <w:r w:rsidR="00D87977" w:rsidRPr="00D87977">
        <w:rPr>
          <w:rFonts w:ascii="Times New Roman" w:hAnsi="Times New Roman" w:cs="Times New Roman"/>
          <w:sz w:val="24"/>
          <w:szCs w:val="24"/>
        </w:rPr>
        <w:t xml:space="preserve"> </w:t>
      </w:r>
      <w:r w:rsidR="00D673BA"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424C30">
        <w:rPr>
          <w:rFonts w:ascii="Times New Roman" w:hAnsi="Times New Roman" w:cs="Times New Roman"/>
          <w:sz w:val="24"/>
          <w:szCs w:val="24"/>
        </w:rPr>
        <w:t>.</w:t>
      </w:r>
      <w:r w:rsidR="00D673BA" w:rsidRPr="00206AD7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206AD7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08104C">
        <w:rPr>
          <w:rFonts w:ascii="Times New Roman" w:hAnsi="Times New Roman" w:cs="Times New Roman"/>
          <w:sz w:val="24"/>
          <w:szCs w:val="24"/>
        </w:rPr>
        <w:t>966 559,8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206AD7">
        <w:rPr>
          <w:rFonts w:ascii="Times New Roman" w:hAnsi="Times New Roman" w:cs="Times New Roman"/>
          <w:sz w:val="24"/>
          <w:szCs w:val="24"/>
        </w:rPr>
        <w:t>руб</w:t>
      </w:r>
      <w:r w:rsidR="008D6012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A912DE">
        <w:rPr>
          <w:rFonts w:ascii="Times New Roman" w:hAnsi="Times New Roman" w:cs="Times New Roman"/>
          <w:sz w:val="24"/>
          <w:szCs w:val="24"/>
        </w:rPr>
        <w:t>73 580</w:t>
      </w:r>
      <w:r w:rsidRPr="00206AD7">
        <w:rPr>
          <w:rFonts w:ascii="Times New Roman" w:hAnsi="Times New Roman" w:cs="Times New Roman"/>
          <w:sz w:val="24"/>
          <w:szCs w:val="24"/>
        </w:rPr>
        <w:t>,</w:t>
      </w:r>
      <w:r w:rsidR="007008F3">
        <w:rPr>
          <w:rFonts w:ascii="Times New Roman" w:hAnsi="Times New Roman" w:cs="Times New Roman"/>
          <w:sz w:val="24"/>
          <w:szCs w:val="24"/>
        </w:rPr>
        <w:t>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206AD7">
        <w:rPr>
          <w:rFonts w:ascii="Times New Roman" w:hAnsi="Times New Roman" w:cs="Times New Roman"/>
          <w:sz w:val="24"/>
          <w:szCs w:val="24"/>
        </w:rPr>
        <w:t>руб</w:t>
      </w:r>
      <w:r w:rsidR="008D6012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A912DE">
        <w:rPr>
          <w:rFonts w:ascii="Times New Roman" w:hAnsi="Times New Roman" w:cs="Times New Roman"/>
          <w:sz w:val="24"/>
          <w:szCs w:val="24"/>
        </w:rPr>
        <w:t>480 000,0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206AD7">
        <w:rPr>
          <w:rFonts w:ascii="Times New Roman" w:hAnsi="Times New Roman" w:cs="Times New Roman"/>
          <w:sz w:val="24"/>
          <w:szCs w:val="24"/>
        </w:rPr>
        <w:t>руб</w:t>
      </w:r>
      <w:r w:rsidR="008D6012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 w:rsidR="007F5F4E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в разрезе видов доходов приведены в таблице: </w:t>
      </w:r>
    </w:p>
    <w:p w:rsidR="00041B34" w:rsidRDefault="00041B34" w:rsidP="00B428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B34" w:rsidRPr="00206AD7" w:rsidRDefault="00041B34" w:rsidP="00B428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BF5" w:rsidRPr="00206AD7" w:rsidRDefault="001F62BB" w:rsidP="00395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721BF5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B428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1275"/>
        <w:gridCol w:w="1276"/>
        <w:gridCol w:w="1276"/>
      </w:tblGrid>
      <w:tr w:rsidR="00E91B98" w:rsidRPr="00206AD7" w:rsidTr="00E91B98">
        <w:trPr>
          <w:trHeight w:val="28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A9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A912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39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395B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06AD7" w:rsidRDefault="002F25F9" w:rsidP="008B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</w:t>
            </w:r>
            <w:r w:rsidR="00EE0904"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тклонение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(гр.4- гр.3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91B98" w:rsidRPr="00206AD7" w:rsidTr="006B4465">
        <w:trPr>
          <w:trHeight w:val="49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06AD7" w:rsidRDefault="00EE090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твержденный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06AD7" w:rsidRDefault="00EE090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точненный</w:t>
            </w:r>
            <w:proofErr w:type="gramEnd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(ожидаемое исполнение)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E090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B98" w:rsidRPr="00206AD7" w:rsidTr="006B4465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B155C" w:rsidRPr="00206AD7" w:rsidTr="00166333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619 474,8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721 975,8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102 501,0</w:t>
            </w:r>
          </w:p>
        </w:tc>
      </w:tr>
      <w:tr w:rsidR="008B155C" w:rsidRPr="00206AD7" w:rsidTr="00166333">
        <w:trPr>
          <w:trHeight w:val="3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6 907,1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6 907,1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-6 907,1</w:t>
            </w:r>
          </w:p>
        </w:tc>
      </w:tr>
      <w:tr w:rsidR="008B155C" w:rsidRPr="00206AD7" w:rsidTr="00166333">
        <w:trPr>
          <w:trHeight w:val="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201 667,5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201 667,5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222 856,0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21 188,5</w:t>
            </w:r>
          </w:p>
        </w:tc>
      </w:tr>
      <w:tr w:rsidR="008B155C" w:rsidRPr="00206AD7" w:rsidTr="00166333">
        <w:trPr>
          <w:trHeight w:val="1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407,4</w:t>
            </w:r>
          </w:p>
        </w:tc>
      </w:tr>
      <w:tr w:rsidR="008B155C" w:rsidRPr="00206AD7" w:rsidTr="00166333">
        <w:trPr>
          <w:trHeight w:val="2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8B155C" w:rsidRPr="00206AD7" w:rsidTr="00166333">
        <w:trPr>
          <w:trHeight w:val="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1 896,0</w:t>
            </w:r>
          </w:p>
        </w:tc>
      </w:tr>
      <w:tr w:rsidR="008B155C" w:rsidRPr="00206AD7" w:rsidTr="00166333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35 654</w:t>
            </w:r>
            <w:r w:rsidR="0017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43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-7 </w:t>
            </w:r>
            <w:r w:rsidR="00435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</w:tr>
      <w:tr w:rsidR="008B155C" w:rsidRPr="00206AD7" w:rsidTr="00166333">
        <w:trPr>
          <w:trHeight w:val="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25 781,1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-6 644,1</w:t>
            </w:r>
          </w:p>
        </w:tc>
      </w:tr>
      <w:tr w:rsidR="008B155C" w:rsidRPr="00206AD7" w:rsidTr="00166333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647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2 932,3</w:t>
            </w:r>
          </w:p>
        </w:tc>
      </w:tr>
      <w:tr w:rsidR="008B155C" w:rsidRPr="00206AD7" w:rsidTr="00166333">
        <w:trPr>
          <w:trHeight w:val="2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D3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</w:t>
            </w:r>
            <w:r w:rsidR="00D344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660,5</w:t>
            </w:r>
          </w:p>
        </w:tc>
      </w:tr>
      <w:tr w:rsidR="008B155C" w:rsidRPr="00206AD7" w:rsidTr="00166333">
        <w:trPr>
          <w:trHeight w:val="1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-80,0</w:t>
            </w:r>
          </w:p>
        </w:tc>
      </w:tr>
      <w:tr w:rsidR="008B155C" w:rsidRPr="00206AD7" w:rsidTr="00166333">
        <w:trPr>
          <w:trHeight w:val="2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218,1</w:t>
            </w:r>
          </w:p>
        </w:tc>
      </w:tr>
      <w:tr w:rsidR="008B155C" w:rsidRPr="00206AD7" w:rsidTr="00166333">
        <w:trPr>
          <w:trHeight w:val="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5C" w:rsidRPr="00206AD7" w:rsidRDefault="008B155C" w:rsidP="0007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26 694,6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B155C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935 868,9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1 040 140,0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71860" w:rsidP="0076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  <w:r w:rsidR="0076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271,1</w:t>
            </w:r>
          </w:p>
        </w:tc>
      </w:tr>
      <w:tr w:rsidR="00C20825" w:rsidRPr="00206AD7" w:rsidTr="00166333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25" w:rsidRPr="00206AD7" w:rsidRDefault="00C20825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(Дотации, субсидии, субвенции, иные безвозмездные поступления от бюджетов бюджетной системы РФ)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25" w:rsidRPr="00206AD7" w:rsidRDefault="00956A81" w:rsidP="0017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2 336 204,9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171860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6 099 </w:t>
            </w:r>
            <w:r w:rsidR="00A74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A74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17186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171860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-5 619</w:t>
            </w:r>
            <w:r w:rsidR="00A74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551,4</w:t>
            </w:r>
          </w:p>
        </w:tc>
      </w:tr>
      <w:tr w:rsidR="00C20825" w:rsidRPr="00206AD7" w:rsidTr="00166333">
        <w:trPr>
          <w:trHeight w:val="8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25" w:rsidRPr="00206AD7" w:rsidRDefault="00C20825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25" w:rsidRPr="00206AD7" w:rsidRDefault="00171860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171860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273 </w:t>
            </w:r>
            <w:r w:rsidR="00A74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A74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1274B1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1274B1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-273</w:t>
            </w:r>
            <w:r w:rsidR="00A74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689,6</w:t>
            </w:r>
          </w:p>
        </w:tc>
      </w:tr>
      <w:tr w:rsidR="00C20825" w:rsidRPr="00206AD7" w:rsidTr="00166333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25" w:rsidRPr="00206AD7" w:rsidRDefault="00C20825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25" w:rsidRPr="00206AD7" w:rsidRDefault="00171860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3 276 891,6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171860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7 309 109,9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1274B1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1 520 140,0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1274B1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- 5 788 969,9</w:t>
            </w:r>
          </w:p>
        </w:tc>
      </w:tr>
    </w:tbl>
    <w:p w:rsidR="003E2441" w:rsidRPr="00206AD7" w:rsidRDefault="003E2441" w:rsidP="006F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F963A8" w:rsidRPr="00206AD7" w:rsidRDefault="00F963A8" w:rsidP="007008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При расчете прогноза налоговых и неналоговых доходов бюджета Нерюнгринского района на 2</w:t>
      </w:r>
      <w:r w:rsidR="00D55CB4">
        <w:rPr>
          <w:rFonts w:ascii="Times New Roman" w:hAnsi="Times New Roman" w:cs="Times New Roman"/>
          <w:sz w:val="24"/>
          <w:szCs w:val="24"/>
        </w:rPr>
        <w:t>017</w:t>
      </w:r>
      <w:r w:rsidR="00BB5DA0"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AD7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F963A8" w:rsidRPr="00206AD7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</w:t>
      </w:r>
      <w:r w:rsidR="00DC321F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прогноз основных экономических показателей социально-экономического развития Нерюнгринского района на 201</w:t>
      </w:r>
      <w:r w:rsidR="00D55CB4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>-201</w:t>
      </w:r>
      <w:r w:rsidR="00D55CB4">
        <w:rPr>
          <w:rFonts w:ascii="Times New Roman" w:hAnsi="Times New Roman" w:cs="Times New Roman"/>
          <w:sz w:val="24"/>
          <w:szCs w:val="24"/>
        </w:rPr>
        <w:t>9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годы, рассчитанный Управлением экономического развития Нерюнгринской районной администрации и утвержденный Министерством экономического развития Республики Саха (Якутия);</w:t>
      </w:r>
    </w:p>
    <w:p w:rsidR="00F963A8" w:rsidRPr="00206AD7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28">
        <w:rPr>
          <w:rFonts w:ascii="Times New Roman" w:hAnsi="Times New Roman" w:cs="Times New Roman"/>
          <w:sz w:val="24"/>
          <w:szCs w:val="24"/>
        </w:rPr>
        <w:t>-</w:t>
      </w:r>
      <w:r w:rsidR="00DC321F" w:rsidRPr="00ED6A28">
        <w:rPr>
          <w:rFonts w:ascii="Times New Roman" w:hAnsi="Times New Roman" w:cs="Times New Roman"/>
          <w:sz w:val="24"/>
          <w:szCs w:val="24"/>
        </w:rPr>
        <w:t xml:space="preserve"> </w:t>
      </w:r>
      <w:r w:rsidRPr="00ED6A28">
        <w:rPr>
          <w:rFonts w:ascii="Times New Roman" w:hAnsi="Times New Roman" w:cs="Times New Roman"/>
          <w:sz w:val="24"/>
          <w:szCs w:val="24"/>
        </w:rPr>
        <w:t xml:space="preserve">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1C3B5C" w:rsidRPr="00ED6A28">
        <w:rPr>
          <w:rFonts w:ascii="Times New Roman" w:hAnsi="Times New Roman" w:cs="Times New Roman"/>
          <w:sz w:val="24"/>
          <w:szCs w:val="24"/>
        </w:rPr>
        <w:t>видам налогов (формы № 5 за 201</w:t>
      </w:r>
      <w:r w:rsidR="00D55CB4" w:rsidRPr="00ED6A28">
        <w:rPr>
          <w:rFonts w:ascii="Times New Roman" w:hAnsi="Times New Roman" w:cs="Times New Roman"/>
          <w:sz w:val="24"/>
          <w:szCs w:val="24"/>
        </w:rPr>
        <w:t>5</w:t>
      </w:r>
      <w:r w:rsidRPr="00ED6A28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F963A8" w:rsidRPr="00206AD7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</w:t>
      </w:r>
      <w:r w:rsidR="00DC321F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прогнозы администраторов доходов о поступлении в бюджет</w:t>
      </w:r>
      <w:r w:rsidR="00F12DAA" w:rsidRPr="00206AD7">
        <w:rPr>
          <w:rFonts w:ascii="Times New Roman" w:hAnsi="Times New Roman" w:cs="Times New Roman"/>
          <w:sz w:val="24"/>
          <w:szCs w:val="24"/>
        </w:rPr>
        <w:t xml:space="preserve"> на 201</w:t>
      </w:r>
      <w:r w:rsidR="00AC3AA6">
        <w:rPr>
          <w:rFonts w:ascii="Times New Roman" w:hAnsi="Times New Roman" w:cs="Times New Roman"/>
          <w:sz w:val="24"/>
          <w:szCs w:val="24"/>
        </w:rPr>
        <w:t>7</w:t>
      </w:r>
      <w:r w:rsidR="00F12DAA"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Pr="00206AD7">
        <w:rPr>
          <w:rFonts w:ascii="Times New Roman" w:hAnsi="Times New Roman" w:cs="Times New Roman"/>
          <w:sz w:val="24"/>
          <w:szCs w:val="24"/>
        </w:rPr>
        <w:t>;</w:t>
      </w:r>
    </w:p>
    <w:p w:rsidR="00F963A8" w:rsidRPr="00206AD7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</w:t>
      </w:r>
      <w:r w:rsidR="00DC321F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оценка поступления п</w:t>
      </w:r>
      <w:r w:rsidR="00587F30" w:rsidRPr="00206AD7">
        <w:rPr>
          <w:rFonts w:ascii="Times New Roman" w:hAnsi="Times New Roman" w:cs="Times New Roman"/>
          <w:sz w:val="24"/>
          <w:szCs w:val="24"/>
        </w:rPr>
        <w:t xml:space="preserve">о доходам в бюджет </w:t>
      </w:r>
      <w:r w:rsidR="008735EF" w:rsidRPr="00206AD7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587F30" w:rsidRPr="00206AD7">
        <w:rPr>
          <w:rFonts w:ascii="Times New Roman" w:hAnsi="Times New Roman" w:cs="Times New Roman"/>
          <w:sz w:val="24"/>
          <w:szCs w:val="24"/>
        </w:rPr>
        <w:t>района в 201</w:t>
      </w:r>
      <w:r w:rsidR="00AC3AA6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EF608E" w:rsidRPr="00206AD7" w:rsidRDefault="00B42858" w:rsidP="00B428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доходов бюджета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34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16 314,9</w:t>
      </w:r>
      <w:r w:rsidRPr="002E342F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D96C6B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 w:rsidR="00D96C6B">
        <w:rPr>
          <w:rFonts w:ascii="Times New Roman" w:hAnsi="Times New Roman" w:cs="Times New Roman"/>
          <w:sz w:val="24"/>
          <w:szCs w:val="24"/>
        </w:rPr>
        <w:t>1 042 850,0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6C6B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>
        <w:rPr>
          <w:rFonts w:ascii="Times New Roman" w:hAnsi="Times New Roman" w:cs="Times New Roman"/>
          <w:sz w:val="24"/>
          <w:szCs w:val="24"/>
        </w:rPr>
        <w:t>73</w:t>
      </w:r>
      <w:r w:rsidR="00D96C6B">
        <w:rPr>
          <w:rFonts w:ascii="Times New Roman" w:hAnsi="Times New Roman" w:cs="Times New Roman"/>
          <w:sz w:val="24"/>
          <w:szCs w:val="24"/>
        </w:rPr>
        <w:t> 464,9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6C6B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D24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0 000,0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E7700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 w:rsidR="00CD248C">
        <w:rPr>
          <w:rFonts w:ascii="Times New Roman" w:hAnsi="Times New Roman" w:cs="Times New Roman"/>
          <w:sz w:val="24"/>
          <w:szCs w:val="24"/>
        </w:rPr>
        <w:t xml:space="preserve"> В 2019 году – 1 520 362,2 </w:t>
      </w:r>
      <w:r w:rsidR="00CD248C"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CD248C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 w:rsidR="00CD248C">
        <w:rPr>
          <w:rFonts w:ascii="Times New Roman" w:hAnsi="Times New Roman" w:cs="Times New Roman"/>
          <w:sz w:val="24"/>
          <w:szCs w:val="24"/>
        </w:rPr>
        <w:t>1 </w:t>
      </w:r>
      <w:r w:rsidR="00AE7700">
        <w:rPr>
          <w:rFonts w:ascii="Times New Roman" w:hAnsi="Times New Roman" w:cs="Times New Roman"/>
          <w:sz w:val="24"/>
          <w:szCs w:val="24"/>
        </w:rPr>
        <w:t>126</w:t>
      </w:r>
      <w:r w:rsidR="00CD248C">
        <w:rPr>
          <w:rFonts w:ascii="Times New Roman" w:hAnsi="Times New Roman" w:cs="Times New Roman"/>
          <w:sz w:val="24"/>
          <w:szCs w:val="24"/>
        </w:rPr>
        <w:t> </w:t>
      </w:r>
      <w:r w:rsidR="00AE7700">
        <w:rPr>
          <w:rFonts w:ascii="Times New Roman" w:hAnsi="Times New Roman" w:cs="Times New Roman"/>
          <w:sz w:val="24"/>
          <w:szCs w:val="24"/>
        </w:rPr>
        <w:t>988</w:t>
      </w:r>
      <w:r w:rsidR="00CD248C">
        <w:rPr>
          <w:rFonts w:ascii="Times New Roman" w:hAnsi="Times New Roman" w:cs="Times New Roman"/>
          <w:sz w:val="24"/>
          <w:szCs w:val="24"/>
        </w:rPr>
        <w:t>,</w:t>
      </w:r>
      <w:r w:rsidR="00AE7700">
        <w:rPr>
          <w:rFonts w:ascii="Times New Roman" w:hAnsi="Times New Roman" w:cs="Times New Roman"/>
          <w:sz w:val="24"/>
          <w:szCs w:val="24"/>
        </w:rPr>
        <w:t>6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D248C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CD248C">
        <w:rPr>
          <w:rFonts w:ascii="Times New Roman" w:hAnsi="Times New Roman" w:cs="Times New Roman"/>
          <w:sz w:val="24"/>
          <w:szCs w:val="24"/>
        </w:rPr>
        <w:t>73 </w:t>
      </w:r>
      <w:r w:rsidR="00AE7700">
        <w:rPr>
          <w:rFonts w:ascii="Times New Roman" w:hAnsi="Times New Roman" w:cs="Times New Roman"/>
          <w:sz w:val="24"/>
          <w:szCs w:val="24"/>
        </w:rPr>
        <w:t>373</w:t>
      </w:r>
      <w:r w:rsidR="00CD248C">
        <w:rPr>
          <w:rFonts w:ascii="Times New Roman" w:hAnsi="Times New Roman" w:cs="Times New Roman"/>
          <w:sz w:val="24"/>
          <w:szCs w:val="24"/>
        </w:rPr>
        <w:t>,</w:t>
      </w:r>
      <w:r w:rsidR="00AE7700">
        <w:rPr>
          <w:rFonts w:ascii="Times New Roman" w:hAnsi="Times New Roman" w:cs="Times New Roman"/>
          <w:sz w:val="24"/>
          <w:szCs w:val="24"/>
        </w:rPr>
        <w:t>6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D248C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AE7700">
        <w:rPr>
          <w:rFonts w:ascii="Times New Roman" w:hAnsi="Times New Roman" w:cs="Times New Roman"/>
          <w:sz w:val="24"/>
          <w:szCs w:val="24"/>
        </w:rPr>
        <w:t>32</w:t>
      </w:r>
      <w:r w:rsidR="00CD248C">
        <w:rPr>
          <w:rFonts w:ascii="Times New Roman" w:hAnsi="Times New Roman" w:cs="Times New Roman"/>
          <w:sz w:val="24"/>
          <w:szCs w:val="24"/>
        </w:rPr>
        <w:t>0 000,0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E7700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>.</w:t>
      </w:r>
      <w:r w:rsidR="005944B2" w:rsidRPr="00206AD7">
        <w:rPr>
          <w:rFonts w:ascii="Times New Roman" w:hAnsi="Times New Roman" w:cs="Times New Roman"/>
        </w:rPr>
        <w:tab/>
      </w:r>
    </w:p>
    <w:p w:rsidR="00AE7700" w:rsidRDefault="00AE7700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09" w:rsidRPr="00206AD7" w:rsidRDefault="008B67C0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A04FA"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04FA"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Налоговые доходы</w:t>
      </w:r>
    </w:p>
    <w:p w:rsidR="00161F85" w:rsidRPr="00206AD7" w:rsidRDefault="00161F85" w:rsidP="0059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объема налоговых доходов на 201</w:t>
      </w:r>
      <w:r w:rsidR="00AC3A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FE0EBF">
        <w:rPr>
          <w:rFonts w:ascii="Times New Roman" w:eastAsia="Times New Roman" w:hAnsi="Times New Roman" w:cs="Times New Roman"/>
          <w:sz w:val="24"/>
          <w:szCs w:val="24"/>
          <w:lang w:eastAsia="ru-RU"/>
        </w:rPr>
        <w:t>966 559,8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AE7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ожидаемое</w:t>
      </w:r>
      <w:r w:rsidR="00E25A7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FE0E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25A7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722">
        <w:rPr>
          <w:rFonts w:ascii="Times New Roman" w:eastAsia="Times New Roman" w:hAnsi="Times New Roman" w:cs="Times New Roman"/>
          <w:sz w:val="24"/>
          <w:szCs w:val="24"/>
          <w:lang w:eastAsia="ru-RU"/>
        </w:rPr>
        <w:t>847 416,0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AE7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6F6F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 налоговых поступлениях в разрезе видов налогов приведены в таблице: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709"/>
        <w:gridCol w:w="1418"/>
        <w:gridCol w:w="708"/>
        <w:gridCol w:w="1418"/>
        <w:gridCol w:w="567"/>
      </w:tblGrid>
      <w:tr w:rsidR="00DB4373" w:rsidRPr="00206AD7" w:rsidTr="002A6140">
        <w:trPr>
          <w:trHeight w:val="68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BB5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Ожидаемое исполнение </w:t>
            </w:r>
          </w:p>
          <w:p w:rsidR="00DB4373" w:rsidRPr="00206AD7" w:rsidRDefault="00DB4373" w:rsidP="0092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 201</w:t>
            </w:r>
            <w:r w:rsidR="009270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73" w:rsidRPr="00206AD7" w:rsidRDefault="00DB4373" w:rsidP="0092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Прогноз на 201</w:t>
            </w:r>
            <w:r w:rsidR="009270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</w:p>
        </w:tc>
      </w:tr>
      <w:tr w:rsidR="00DB4373" w:rsidRPr="00206AD7" w:rsidTr="00E06B62">
        <w:trPr>
          <w:trHeight w:val="25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E06B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B4373" w:rsidRPr="00206AD7" w:rsidTr="00E06B62">
        <w:trPr>
          <w:trHeight w:val="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C658D8" w:rsidRPr="00206AD7" w:rsidTr="00041B34">
        <w:trPr>
          <w:trHeight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</w:t>
            </w:r>
          </w:p>
          <w:p w:rsidR="00C658D8" w:rsidRPr="00206AD7" w:rsidRDefault="00C658D8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ED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619 474,8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721 975,8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3D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D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102 501,0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8" w:rsidRPr="00206AD7" w:rsidRDefault="00452359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25901" w:rsidRPr="00206AD7" w:rsidTr="00E06B62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01" w:rsidRPr="00206AD7" w:rsidRDefault="00F25901" w:rsidP="00ED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01" w:rsidRPr="00206AD7" w:rsidRDefault="00F25901" w:rsidP="00ED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01" w:rsidRPr="00206AD7" w:rsidRDefault="00F25901" w:rsidP="00F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01" w:rsidRPr="00206AD7" w:rsidRDefault="00AE770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01" w:rsidRPr="00206AD7" w:rsidRDefault="00C77E75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01" w:rsidRPr="00206AD7" w:rsidRDefault="00AE770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-6 907,1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01" w:rsidRPr="00206AD7" w:rsidRDefault="00452359" w:rsidP="0045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C658D8" w:rsidRPr="00206AD7" w:rsidTr="00E06B62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ED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F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25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8B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B7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7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B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3D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21 188,5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C658D8" w:rsidRPr="00206AD7" w:rsidTr="00E06B62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ED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8B7F50" w:rsidP="008B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</w:t>
            </w:r>
            <w:r w:rsidR="00C658D8"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658D8" w:rsidRPr="00206AD7" w:rsidTr="00E06B62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ED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8B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</w:t>
            </w:r>
            <w:r w:rsidR="008B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  <w:r w:rsidR="00AE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658D8" w:rsidRPr="00206AD7" w:rsidTr="00E06B62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8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</w:t>
            </w:r>
            <w:r w:rsidR="008B7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B7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8B7524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8B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E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3D241A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658D8" w:rsidRPr="00206AD7" w:rsidTr="00E06B62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8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  <w:r w:rsidR="008B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="008B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B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966 559,8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AE770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119 143,8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77E75" w:rsidRDefault="00C77E75" w:rsidP="00C7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8BB" w:rsidRDefault="004148BB" w:rsidP="00C7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общая структура налоговых доходов бюджета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«Нерюнгринский район»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бюджета</w:t>
      </w:r>
      <w:r w:rsidR="000529E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0A32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29E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 аналогии с ожидаемым исполнением 201</w:t>
      </w:r>
      <w:r w:rsidR="000A32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29E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842F2" w:rsidRPr="000A23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тенденцию увеличения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доходов за 201</w:t>
      </w:r>
      <w:r w:rsidR="000A32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доходы бюджета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района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0A32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увеличатся на </w:t>
      </w:r>
      <w:r w:rsidR="000A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119 143,8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8D6012" w:rsidRPr="00206AD7">
        <w:rPr>
          <w:rFonts w:ascii="Times New Roman" w:hAnsi="Times New Roman" w:cs="Times New Roman"/>
          <w:sz w:val="24"/>
          <w:szCs w:val="24"/>
        </w:rPr>
        <w:t>руб</w:t>
      </w:r>
      <w:r w:rsidR="008D6012">
        <w:rPr>
          <w:rFonts w:ascii="Times New Roman" w:hAnsi="Times New Roman" w:cs="Times New Roman"/>
          <w:sz w:val="24"/>
          <w:szCs w:val="24"/>
        </w:rPr>
        <w:t>лей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налоговых доходах бюджета Нерюнгринского района состав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налоги: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доходы физических лиц</w:t>
      </w:r>
      <w:r w:rsidR="005A32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на совокупный доход.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060" w:rsidRPr="00206AD7" w:rsidRDefault="00AF0060" w:rsidP="00C7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07" w:rsidRPr="00206AD7" w:rsidRDefault="004148BB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 на доходы физических лиц.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</w:t>
      </w:r>
      <w:r w:rsidR="000842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828CC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</w:t>
      </w:r>
      <w:r w:rsidR="004828CC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доходы физических лиц, </w:t>
      </w:r>
      <w:r w:rsidR="004828CC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подлежащего зачислению в бюджет Нерюнгринского района прогнозируется в сумме </w:t>
      </w:r>
      <w:r w:rsidR="000842F2" w:rsidRPr="0008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721 975,80</w:t>
      </w:r>
      <w:r w:rsidR="000842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4828CC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60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28CC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общей суммы планируемых </w:t>
      </w:r>
      <w:r w:rsidR="004828CC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доходов. </w:t>
      </w:r>
    </w:p>
    <w:p w:rsidR="004148BB" w:rsidRPr="00206AD7" w:rsidRDefault="004148BB" w:rsidP="00D6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При расчете прогноза </w:t>
      </w:r>
      <w:r w:rsidR="00FD7607" w:rsidRPr="00206AD7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на 201</w:t>
      </w:r>
      <w:r w:rsidR="0087602A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учитывалось: ожидаемое поступление налога в 201</w:t>
      </w:r>
      <w:r w:rsidR="0087602A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году; темпы роста фонда оплаты труда на 201</w:t>
      </w:r>
      <w:r w:rsidR="0087602A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данным Министерства экономики Республики Саха (Якутия), согласованные с Управлением экономического развития и муниципального заказа Нерюнгринской районной администрации; сведения отчета налогового органа 5-НДФЛ за 201</w:t>
      </w:r>
      <w:r w:rsidR="0087602A"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год;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налоговые вычеты на 201</w:t>
      </w:r>
      <w:r w:rsidR="0087602A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спланированы с учетом фактически сложившихся сумм по данным отчета 5-НДФЛ за 201</w:t>
      </w:r>
      <w:r w:rsidR="00D658C1"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658C1" w:rsidRDefault="004148BB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</w:t>
      </w:r>
      <w:r w:rsidR="00532749">
        <w:rPr>
          <w:rFonts w:ascii="Times New Roman" w:hAnsi="Times New Roman" w:cs="Times New Roman"/>
          <w:sz w:val="24"/>
          <w:szCs w:val="24"/>
        </w:rPr>
        <w:t xml:space="preserve">, </w:t>
      </w:r>
      <w:r w:rsidR="00532749" w:rsidRPr="006053DA">
        <w:rPr>
          <w:rFonts w:ascii="Times New Roman" w:hAnsi="Times New Roman" w:cs="Times New Roman"/>
          <w:sz w:val="24"/>
          <w:szCs w:val="24"/>
        </w:rPr>
        <w:t xml:space="preserve">а так же с доходов физических лиц, </w:t>
      </w:r>
      <w:r w:rsidR="0018412D" w:rsidRPr="006053DA">
        <w:rPr>
          <w:rFonts w:ascii="Times New Roman" w:hAnsi="Times New Roman" w:cs="Times New Roman"/>
          <w:sz w:val="24"/>
          <w:szCs w:val="24"/>
        </w:rPr>
        <w:t>являющихся иностранными гражданами, осуществляющими трудовую</w:t>
      </w:r>
      <w:proofErr w:type="gramEnd"/>
      <w:r w:rsidR="0018412D" w:rsidRPr="006053DA">
        <w:rPr>
          <w:rFonts w:ascii="Times New Roman" w:hAnsi="Times New Roman" w:cs="Times New Roman"/>
          <w:sz w:val="24"/>
          <w:szCs w:val="24"/>
        </w:rPr>
        <w:t xml:space="preserve"> деятельность по найму у физических лиц на основании патента</w:t>
      </w:r>
      <w:r w:rsidRPr="006053DA">
        <w:rPr>
          <w:rFonts w:ascii="Times New Roman" w:hAnsi="Times New Roman" w:cs="Times New Roman"/>
          <w:sz w:val="24"/>
          <w:szCs w:val="24"/>
        </w:rPr>
        <w:t>.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C9D" w:rsidRDefault="00BF1B79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Расчетная сумма налога</w:t>
      </w:r>
      <w:r w:rsidR="00DA1BD3" w:rsidRPr="00206AD7">
        <w:rPr>
          <w:rFonts w:ascii="Times New Roman" w:hAnsi="Times New Roman" w:cs="Times New Roman"/>
          <w:sz w:val="24"/>
          <w:szCs w:val="24"/>
        </w:rPr>
        <w:t xml:space="preserve"> на 201</w:t>
      </w:r>
      <w:r w:rsidR="00232C55">
        <w:rPr>
          <w:rFonts w:ascii="Times New Roman" w:hAnsi="Times New Roman" w:cs="Times New Roman"/>
          <w:sz w:val="24"/>
          <w:szCs w:val="24"/>
        </w:rPr>
        <w:t>7</w:t>
      </w:r>
      <w:r w:rsidR="00DA1BD3"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AD7">
        <w:rPr>
          <w:rFonts w:ascii="Times New Roman" w:hAnsi="Times New Roman" w:cs="Times New Roman"/>
          <w:sz w:val="24"/>
          <w:szCs w:val="24"/>
        </w:rPr>
        <w:t>определена исходя из прогнозируем</w:t>
      </w:r>
      <w:r w:rsidR="00825E7D">
        <w:rPr>
          <w:rFonts w:ascii="Times New Roman" w:hAnsi="Times New Roman" w:cs="Times New Roman"/>
          <w:sz w:val="24"/>
          <w:szCs w:val="24"/>
        </w:rPr>
        <w:t xml:space="preserve">ых темпов </w:t>
      </w:r>
      <w:proofErr w:type="gramStart"/>
      <w:r w:rsidR="00825E7D">
        <w:rPr>
          <w:rFonts w:ascii="Times New Roman" w:hAnsi="Times New Roman" w:cs="Times New Roman"/>
          <w:sz w:val="24"/>
          <w:szCs w:val="24"/>
        </w:rPr>
        <w:t xml:space="preserve">роста </w:t>
      </w:r>
      <w:r w:rsidRPr="00206AD7">
        <w:rPr>
          <w:rFonts w:ascii="Times New Roman" w:hAnsi="Times New Roman" w:cs="Times New Roman"/>
          <w:sz w:val="24"/>
          <w:szCs w:val="24"/>
        </w:rPr>
        <w:t>фонда оплаты труда работников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на 201</w:t>
      </w:r>
      <w:r w:rsidR="00232C55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и оценки прогнозируемого поступления налога в 201</w:t>
      </w:r>
      <w:r w:rsidR="00232C55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</w:t>
      </w:r>
      <w:r w:rsidR="001F0C9D">
        <w:rPr>
          <w:rFonts w:ascii="Times New Roman" w:hAnsi="Times New Roman" w:cs="Times New Roman"/>
          <w:sz w:val="24"/>
          <w:szCs w:val="24"/>
        </w:rPr>
        <w:t>.</w:t>
      </w:r>
    </w:p>
    <w:p w:rsidR="007C6572" w:rsidRPr="00206AD7" w:rsidRDefault="00DA1BD3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7C6572" w:rsidRPr="00206AD7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7C6572" w:rsidRPr="00C35979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экономического развития Российской Федерации </w:t>
      </w:r>
      <w:r w:rsidR="00C35979" w:rsidRPr="00206AD7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C35979" w:rsidRPr="004623EA">
        <w:rPr>
          <w:rFonts w:ascii="Times New Roman" w:hAnsi="Times New Roman" w:cs="Times New Roman"/>
          <w:sz w:val="24"/>
          <w:szCs w:val="24"/>
        </w:rPr>
        <w:t>7</w:t>
      </w:r>
      <w:r w:rsidR="00C35979" w:rsidRPr="00206AD7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C35979" w:rsidRPr="006C67DA">
        <w:rPr>
          <w:rFonts w:ascii="Times New Roman" w:hAnsi="Times New Roman" w:cs="Times New Roman"/>
          <w:sz w:val="24"/>
          <w:szCs w:val="24"/>
        </w:rPr>
        <w:t>03</w:t>
      </w:r>
      <w:r w:rsidR="00C35979" w:rsidRPr="00206AD7">
        <w:rPr>
          <w:rFonts w:ascii="Times New Roman" w:hAnsi="Times New Roman" w:cs="Times New Roman"/>
          <w:sz w:val="24"/>
          <w:szCs w:val="24"/>
        </w:rPr>
        <w:t>.1</w:t>
      </w:r>
      <w:r w:rsidR="00C35979" w:rsidRPr="006C67DA">
        <w:rPr>
          <w:rFonts w:ascii="Times New Roman" w:hAnsi="Times New Roman" w:cs="Times New Roman"/>
          <w:sz w:val="24"/>
          <w:szCs w:val="24"/>
        </w:rPr>
        <w:t>1</w:t>
      </w:r>
      <w:r w:rsidR="00C35979" w:rsidRPr="00206AD7">
        <w:rPr>
          <w:rFonts w:ascii="Times New Roman" w:hAnsi="Times New Roman" w:cs="Times New Roman"/>
          <w:sz w:val="24"/>
          <w:szCs w:val="24"/>
        </w:rPr>
        <w:t>.201</w:t>
      </w:r>
      <w:r w:rsidR="00C35979" w:rsidRPr="006C67DA">
        <w:rPr>
          <w:rFonts w:ascii="Times New Roman" w:hAnsi="Times New Roman" w:cs="Times New Roman"/>
          <w:sz w:val="24"/>
          <w:szCs w:val="24"/>
        </w:rPr>
        <w:t>6</w:t>
      </w:r>
      <w:r w:rsidR="00C35979" w:rsidRPr="00EF374B">
        <w:rPr>
          <w:rFonts w:ascii="Times New Roman" w:hAnsi="Times New Roman" w:cs="Times New Roman"/>
          <w:sz w:val="24"/>
          <w:szCs w:val="24"/>
        </w:rPr>
        <w:t xml:space="preserve"> </w:t>
      </w:r>
      <w:r w:rsidR="00C35979" w:rsidRPr="00206AD7">
        <w:rPr>
          <w:rFonts w:ascii="Times New Roman" w:hAnsi="Times New Roman" w:cs="Times New Roman"/>
          <w:sz w:val="24"/>
          <w:szCs w:val="24"/>
        </w:rPr>
        <w:t xml:space="preserve">№ </w:t>
      </w:r>
      <w:r w:rsidR="00C35979" w:rsidRPr="006C67DA">
        <w:rPr>
          <w:rFonts w:ascii="Times New Roman" w:hAnsi="Times New Roman" w:cs="Times New Roman"/>
          <w:sz w:val="24"/>
          <w:szCs w:val="24"/>
        </w:rPr>
        <w:t>698</w:t>
      </w:r>
      <w:r w:rsidR="00C35979" w:rsidRPr="00206AD7">
        <w:rPr>
          <w:rFonts w:ascii="Times New Roman" w:hAnsi="Times New Roman" w:cs="Times New Roman"/>
          <w:sz w:val="24"/>
          <w:szCs w:val="24"/>
        </w:rPr>
        <w:t xml:space="preserve">  </w:t>
      </w:r>
      <w:r w:rsidR="007C6572" w:rsidRPr="00206AD7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23 Налогового Кодекса Российской Федерации, равный 1,</w:t>
      </w:r>
      <w:r w:rsidR="004E3E84">
        <w:rPr>
          <w:rFonts w:ascii="Times New Roman" w:hAnsi="Times New Roman" w:cs="Times New Roman"/>
          <w:sz w:val="24"/>
          <w:szCs w:val="24"/>
        </w:rPr>
        <w:t>623</w:t>
      </w:r>
      <w:r w:rsidR="007C6572"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 на доходы физических лиц на 201</w:t>
      </w:r>
      <w:r w:rsidR="004E3E84">
        <w:rPr>
          <w:rFonts w:ascii="Times New Roman" w:hAnsi="Times New Roman" w:cs="Times New Roman"/>
          <w:sz w:val="24"/>
          <w:szCs w:val="24"/>
        </w:rPr>
        <w:t>7</w:t>
      </w:r>
      <w:r w:rsidR="007C6572" w:rsidRPr="00206AD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  <w:r w:rsidR="004E3E84">
        <w:rPr>
          <w:rFonts w:ascii="Times New Roman" w:hAnsi="Times New Roman" w:cs="Times New Roman"/>
          <w:sz w:val="24"/>
          <w:szCs w:val="24"/>
        </w:rPr>
        <w:t>.</w:t>
      </w:r>
    </w:p>
    <w:p w:rsidR="00817DFC" w:rsidRPr="00206AD7" w:rsidRDefault="001F0C9D" w:rsidP="00D6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624357">
        <w:rPr>
          <w:rFonts w:ascii="Times New Roman" w:hAnsi="Times New Roman" w:cs="Times New Roman"/>
          <w:sz w:val="24"/>
          <w:szCs w:val="24"/>
        </w:rPr>
        <w:t xml:space="preserve">прогноз поступлений налога на </w:t>
      </w:r>
      <w:r w:rsidR="00624357" w:rsidRPr="00206AD7">
        <w:rPr>
          <w:rFonts w:ascii="Times New Roman" w:hAnsi="Times New Roman" w:cs="Times New Roman"/>
          <w:sz w:val="24"/>
          <w:szCs w:val="24"/>
        </w:rPr>
        <w:t>доходы физических лиц</w:t>
      </w:r>
      <w:r w:rsidR="00624357">
        <w:rPr>
          <w:rFonts w:ascii="Times New Roman" w:hAnsi="Times New Roman" w:cs="Times New Roman"/>
          <w:sz w:val="24"/>
          <w:szCs w:val="24"/>
        </w:rPr>
        <w:t xml:space="preserve"> составил: на 2018 год – 786 448,3 тыс. рублей, на 2018 год – 856 521,8 тыс. рублей. </w:t>
      </w:r>
    </w:p>
    <w:p w:rsidR="000A231E" w:rsidRDefault="000A231E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E22" w:rsidRPr="00206AD7" w:rsidRDefault="00870E22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Налоги на совокупный доход. 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Ожидаемое исполнение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 на совокупный доход 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7E1B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</w:t>
      </w:r>
      <w:r w:rsidR="009A7E7D">
        <w:rPr>
          <w:rFonts w:ascii="Times New Roman" w:eastAsia="Times New Roman" w:hAnsi="Times New Roman" w:cs="Times New Roman"/>
          <w:sz w:val="24"/>
          <w:szCs w:val="24"/>
          <w:lang w:eastAsia="ru-RU"/>
        </w:rPr>
        <w:t>201 667,5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7E1B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87A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ожидается </w:t>
      </w:r>
      <w:r w:rsidR="0062750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данных налогов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27502">
        <w:rPr>
          <w:rFonts w:ascii="Times New Roman" w:eastAsia="Times New Roman" w:hAnsi="Times New Roman" w:cs="Times New Roman"/>
          <w:sz w:val="24"/>
          <w:szCs w:val="24"/>
          <w:lang w:eastAsia="ru-RU"/>
        </w:rPr>
        <w:t>5 22</w:t>
      </w:r>
      <w:r w:rsidR="00965F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75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5F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6275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Прогноз поступления налогов на совокупный доход в 201</w:t>
      </w:r>
      <w:r w:rsidR="00A87A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</w:t>
      </w:r>
      <w:r w:rsidR="00106D6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502">
        <w:rPr>
          <w:rFonts w:ascii="Times New Roman" w:eastAsia="Times New Roman" w:hAnsi="Times New Roman" w:cs="Times New Roman"/>
          <w:sz w:val="24"/>
          <w:szCs w:val="24"/>
          <w:lang w:eastAsia="ru-RU"/>
        </w:rPr>
        <w:t>222 856,00</w:t>
      </w:r>
      <w:r w:rsidR="00627502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965F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965F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ожидаемого исполнения 201</w:t>
      </w:r>
      <w:r w:rsidR="00A87A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B34956">
        <w:rPr>
          <w:rFonts w:ascii="Times New Roman" w:eastAsia="Times New Roman" w:hAnsi="Times New Roman" w:cs="Times New Roman"/>
          <w:sz w:val="24"/>
          <w:szCs w:val="24"/>
          <w:lang w:eastAsia="ru-RU"/>
        </w:rPr>
        <w:t>5 227,7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B349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налогам на совокупный доход приведены в таблице: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567"/>
        <w:gridCol w:w="1417"/>
        <w:gridCol w:w="567"/>
        <w:gridCol w:w="1418"/>
        <w:gridCol w:w="567"/>
      </w:tblGrid>
      <w:tr w:rsidR="00395141" w:rsidRPr="00206AD7" w:rsidTr="00A87A4E">
        <w:trPr>
          <w:trHeight w:val="37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A0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Ожидаемое исполнение</w:t>
            </w:r>
            <w:r w:rsidR="006118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за 201</w:t>
            </w:r>
            <w:r w:rsidR="00A06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826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Прогноз </w:t>
            </w:r>
          </w:p>
          <w:p w:rsidR="00395141" w:rsidRPr="00206AD7" w:rsidRDefault="00395141" w:rsidP="00A0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 201</w:t>
            </w:r>
            <w:r w:rsidR="00A06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</w:tr>
      <w:tr w:rsidR="00395141" w:rsidRPr="00206AD7" w:rsidTr="00A87A4E">
        <w:trPr>
          <w:trHeight w:val="25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FC34CB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95141" w:rsidRPr="00206AD7" w:rsidTr="00A209E5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395141" w:rsidRPr="00206AD7" w:rsidTr="00367A13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C35979" w:rsidRDefault="00611880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117 729,0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6C279D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A209E5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135 868,00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A209E5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4A1BF5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18 139,0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6C279D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95141" w:rsidRPr="00206AD7" w:rsidTr="00587A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C35979" w:rsidRDefault="00D32D0B" w:rsidP="009B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5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9B3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C35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B3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946</w:t>
            </w:r>
            <w:r w:rsidRPr="00C35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6C279D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32D0B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85 834,00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32D0B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A41344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32D0B" w:rsidP="006C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C2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95141" w:rsidRPr="00206AD7" w:rsidTr="00587AA5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C35979" w:rsidRDefault="00D32D0B" w:rsidP="0060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5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604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35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604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32D0B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32D0B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32D0B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A41344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32D0B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5141" w:rsidRPr="00206AD7" w:rsidTr="00587A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C35979" w:rsidRDefault="006048A6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32D0B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32D0B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32D0B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A41344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32D0B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5141" w:rsidRPr="00206AD7" w:rsidTr="00587AA5">
        <w:trPr>
          <w:trHeight w:val="3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0F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налогам на совокупный доход: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C35979" w:rsidRDefault="0029360B" w:rsidP="0061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DA0D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  <w:r w:rsidRPr="00C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6</w:t>
            </w:r>
            <w:r w:rsidR="00DA0D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  <w:r w:rsidR="0061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2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9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22 856,00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3C01D5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21 188,5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810F11" w:rsidRDefault="00810F11" w:rsidP="00DD0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6F" w:rsidRDefault="00AE516F" w:rsidP="00DD0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на</w:t>
      </w:r>
      <w:r w:rsidR="009F3A86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логовых поступлениях по налогам на совокупный доход составляют: налог, </w:t>
      </w:r>
      <w:r w:rsidR="009F3A86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взимаемый в связи с применением упрощенной системы налогообложения</w:t>
      </w:r>
      <w:r w:rsidR="008515F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201</w:t>
      </w:r>
      <w:r w:rsidR="00DB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515F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3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="008515F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в 201</w:t>
      </w:r>
      <w:r w:rsidR="00DB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515F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DB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="008515F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общей суммы 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 на совокупный доход</w:t>
      </w:r>
      <w:r w:rsidR="009F3A86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B93C00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F3A86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диный налог на вмененный доход для отдельных видов деятельности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201</w:t>
      </w:r>
      <w:r w:rsidR="00DB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BC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в 201</w:t>
      </w:r>
      <w:r w:rsidR="00DB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- </w:t>
      </w:r>
      <w:r w:rsidR="00DB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 налогов на совокупный доход</w:t>
      </w:r>
      <w:r w:rsidR="009F3A86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6C0" w:rsidRPr="00206AD7" w:rsidRDefault="000C54F2" w:rsidP="00941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Налог, взимаемый в связи с применением упрощенной системы налогообложения</w:t>
      </w:r>
      <w:r w:rsidRPr="00206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0E22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исполнение налога взимаемого в связи с применением упрощенной системы налогообложения за 20</w:t>
      </w:r>
      <w:r w:rsidR="000470D2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1236" w:rsidRPr="004112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70E22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составит </w:t>
      </w:r>
      <w:r w:rsidR="006F6B38">
        <w:rPr>
          <w:rFonts w:ascii="Times New Roman" w:eastAsia="Times New Roman" w:hAnsi="Times New Roman" w:cs="Times New Roman"/>
          <w:sz w:val="24"/>
          <w:szCs w:val="24"/>
          <w:lang w:eastAsia="ru-RU"/>
        </w:rPr>
        <w:t>117 729,0</w:t>
      </w:r>
      <w:r w:rsidR="00C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0D2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62491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249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CD4E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0E22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Прогнозируемые показатели поступления налога на 201</w:t>
      </w:r>
      <w:r w:rsidR="00CD4E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0E22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планируются в сумме </w:t>
      </w:r>
      <w:r w:rsidR="004306C0" w:rsidRPr="002C780B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="0043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6C0" w:rsidRPr="002C780B">
        <w:rPr>
          <w:rFonts w:ascii="Times New Roman" w:eastAsia="Times New Roman" w:hAnsi="Times New Roman" w:cs="Times New Roman"/>
          <w:sz w:val="24"/>
          <w:szCs w:val="24"/>
          <w:lang w:eastAsia="ru-RU"/>
        </w:rPr>
        <w:t>868</w:t>
      </w:r>
      <w:r w:rsidR="0043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6F6B3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F6B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4306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ожидаемого за 201</w:t>
      </w:r>
      <w:r w:rsidR="004306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поступления на </w:t>
      </w:r>
      <w:r w:rsidR="006F6B38">
        <w:rPr>
          <w:rFonts w:ascii="Times New Roman" w:eastAsia="Times New Roman" w:hAnsi="Times New Roman" w:cs="Times New Roman"/>
          <w:sz w:val="24"/>
          <w:szCs w:val="24"/>
          <w:lang w:eastAsia="ru-RU"/>
        </w:rPr>
        <w:t>18 139,0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6F6B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A86" w:rsidRPr="00206AD7" w:rsidRDefault="009F3A86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Исходная база расчета «Отчет формы 5-УСН» за 201</w:t>
      </w:r>
      <w:r w:rsidR="004306C0" w:rsidRPr="004306C0"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и ожидаемое поступление за 201</w:t>
      </w:r>
      <w:r w:rsidR="004306C0" w:rsidRPr="004306C0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год. Расчетная сумма налога определена исходя из прогнозируемого среднегодового индекса потребительских цен по Российск</w:t>
      </w:r>
      <w:r w:rsidR="000C54F2" w:rsidRPr="00206AD7">
        <w:rPr>
          <w:rFonts w:ascii="Times New Roman" w:hAnsi="Times New Roman" w:cs="Times New Roman"/>
          <w:sz w:val="24"/>
          <w:szCs w:val="24"/>
        </w:rPr>
        <w:t>ой Федерации на 201</w:t>
      </w:r>
      <w:r w:rsidR="00B41C7F" w:rsidRPr="00B41C7F">
        <w:rPr>
          <w:rFonts w:ascii="Times New Roman" w:hAnsi="Times New Roman" w:cs="Times New Roman"/>
          <w:sz w:val="24"/>
          <w:szCs w:val="24"/>
        </w:rPr>
        <w:t>7</w:t>
      </w:r>
      <w:r w:rsidR="000C54F2" w:rsidRPr="00206AD7">
        <w:rPr>
          <w:rFonts w:ascii="Times New Roman" w:hAnsi="Times New Roman" w:cs="Times New Roman"/>
          <w:sz w:val="24"/>
          <w:szCs w:val="24"/>
        </w:rPr>
        <w:t xml:space="preserve"> год </w:t>
      </w:r>
      <w:r w:rsidR="000C54F2" w:rsidRPr="00B34956">
        <w:rPr>
          <w:rFonts w:ascii="Times New Roman" w:hAnsi="Times New Roman" w:cs="Times New Roman"/>
          <w:sz w:val="24"/>
          <w:szCs w:val="24"/>
        </w:rPr>
        <w:t>104%,</w:t>
      </w:r>
      <w:r w:rsidR="000C54F2" w:rsidRPr="00206AD7">
        <w:rPr>
          <w:rFonts w:ascii="Times New Roman" w:hAnsi="Times New Roman" w:cs="Times New Roman"/>
          <w:sz w:val="24"/>
          <w:szCs w:val="24"/>
        </w:rPr>
        <w:t xml:space="preserve"> а также статьи 61.1. Бюджетного Кодекса Российской Федерации от 31.07.1998 </w:t>
      </w:r>
      <w:r w:rsidR="00EF37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54F2" w:rsidRPr="00206AD7">
        <w:rPr>
          <w:rFonts w:ascii="Times New Roman" w:hAnsi="Times New Roman" w:cs="Times New Roman"/>
          <w:sz w:val="24"/>
          <w:szCs w:val="24"/>
        </w:rPr>
        <w:t xml:space="preserve">№ 145-ФЗ. </w:t>
      </w:r>
    </w:p>
    <w:p w:rsidR="00DD0BFA" w:rsidRPr="00206AD7" w:rsidRDefault="00D02A9E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В прогнозируемом поступлении налога учитывались изменения размера налоговых ставок при применении упрощенной системе налогообложения для налогоплательщиков, выбравших в качестве объема налогообложения доходы,  в соответствие с проектом Закона Республики Саха (Якутия) </w:t>
      </w:r>
      <w:r w:rsidR="00DD0BFA">
        <w:rPr>
          <w:rFonts w:ascii="Times New Roman" w:hAnsi="Times New Roman" w:cs="Times New Roman"/>
          <w:sz w:val="24"/>
          <w:szCs w:val="24"/>
        </w:rPr>
        <w:t>от 26.11.2015 1909-З № 575-</w:t>
      </w:r>
      <w:r w:rsidR="00DD0B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D0BFA" w:rsidRPr="00CB230E">
        <w:rPr>
          <w:rFonts w:ascii="Times New Roman" w:hAnsi="Times New Roman" w:cs="Times New Roman"/>
          <w:sz w:val="24"/>
          <w:szCs w:val="24"/>
        </w:rPr>
        <w:t xml:space="preserve"> </w:t>
      </w:r>
      <w:r w:rsidR="00DD0BFA" w:rsidRPr="00206AD7">
        <w:rPr>
          <w:rFonts w:ascii="Times New Roman" w:hAnsi="Times New Roman" w:cs="Times New Roman"/>
          <w:sz w:val="24"/>
          <w:szCs w:val="24"/>
        </w:rPr>
        <w:t>«О внесении изменений в Закон Республики Саха (Якутия) «О налоговой политике Республики Саха (Якутия)».</w:t>
      </w:r>
    </w:p>
    <w:p w:rsidR="00BE61B2" w:rsidRPr="00206AD7" w:rsidRDefault="00BE61B2" w:rsidP="00BE6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налога, взимаемого в связи с применением упрощенной системы налогообложения, составил на 2018 год – 141 302,7 тыс. руб., на 2019 год – 146 954,8 тыс. руб. </w:t>
      </w:r>
    </w:p>
    <w:p w:rsidR="004F1344" w:rsidRDefault="004F1344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385A7C" w:rsidRPr="00206AD7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385A7C" w:rsidRPr="004623EA">
        <w:rPr>
          <w:rFonts w:ascii="Times New Roman" w:hAnsi="Times New Roman" w:cs="Times New Roman"/>
          <w:sz w:val="24"/>
          <w:szCs w:val="24"/>
        </w:rPr>
        <w:t>7</w:t>
      </w:r>
      <w:r w:rsidR="00385A7C" w:rsidRPr="00206AD7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385A7C" w:rsidRPr="006C67DA">
        <w:rPr>
          <w:rFonts w:ascii="Times New Roman" w:hAnsi="Times New Roman" w:cs="Times New Roman"/>
          <w:sz w:val="24"/>
          <w:szCs w:val="24"/>
        </w:rPr>
        <w:t>03</w:t>
      </w:r>
      <w:r w:rsidR="00385A7C" w:rsidRPr="00206AD7">
        <w:rPr>
          <w:rFonts w:ascii="Times New Roman" w:hAnsi="Times New Roman" w:cs="Times New Roman"/>
          <w:sz w:val="24"/>
          <w:szCs w:val="24"/>
        </w:rPr>
        <w:t>.1</w:t>
      </w:r>
      <w:r w:rsidR="00385A7C" w:rsidRPr="006C67DA">
        <w:rPr>
          <w:rFonts w:ascii="Times New Roman" w:hAnsi="Times New Roman" w:cs="Times New Roman"/>
          <w:sz w:val="24"/>
          <w:szCs w:val="24"/>
        </w:rPr>
        <w:t>1</w:t>
      </w:r>
      <w:r w:rsidR="00385A7C" w:rsidRPr="00206AD7">
        <w:rPr>
          <w:rFonts w:ascii="Times New Roman" w:hAnsi="Times New Roman" w:cs="Times New Roman"/>
          <w:sz w:val="24"/>
          <w:szCs w:val="24"/>
        </w:rPr>
        <w:t>.201</w:t>
      </w:r>
      <w:r w:rsidR="00385A7C" w:rsidRPr="006C67DA">
        <w:rPr>
          <w:rFonts w:ascii="Times New Roman" w:hAnsi="Times New Roman" w:cs="Times New Roman"/>
          <w:sz w:val="24"/>
          <w:szCs w:val="24"/>
        </w:rPr>
        <w:t>6</w:t>
      </w:r>
      <w:r w:rsidR="00385A7C" w:rsidRPr="00EF374B">
        <w:rPr>
          <w:rFonts w:ascii="Times New Roman" w:hAnsi="Times New Roman" w:cs="Times New Roman"/>
          <w:sz w:val="24"/>
          <w:szCs w:val="24"/>
        </w:rPr>
        <w:t xml:space="preserve"> </w:t>
      </w:r>
      <w:r w:rsidR="00385A7C" w:rsidRPr="00206AD7">
        <w:rPr>
          <w:rFonts w:ascii="Times New Roman" w:hAnsi="Times New Roman" w:cs="Times New Roman"/>
          <w:sz w:val="24"/>
          <w:szCs w:val="24"/>
        </w:rPr>
        <w:t xml:space="preserve">№ </w:t>
      </w:r>
      <w:r w:rsidR="00385A7C" w:rsidRPr="006C67DA">
        <w:rPr>
          <w:rFonts w:ascii="Times New Roman" w:hAnsi="Times New Roman" w:cs="Times New Roman"/>
          <w:sz w:val="24"/>
          <w:szCs w:val="24"/>
        </w:rPr>
        <w:t>698</w:t>
      </w:r>
      <w:r w:rsidR="00385A7C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26.2. Налогового Кодекса Российской Федерации</w:t>
      </w:r>
      <w:r w:rsidR="00EF374B">
        <w:rPr>
          <w:rFonts w:ascii="Times New Roman" w:hAnsi="Times New Roman" w:cs="Times New Roman"/>
          <w:sz w:val="24"/>
          <w:szCs w:val="24"/>
        </w:rPr>
        <w:t>,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1,</w:t>
      </w:r>
      <w:r w:rsidR="00EF374B">
        <w:rPr>
          <w:rFonts w:ascii="Times New Roman" w:hAnsi="Times New Roman" w:cs="Times New Roman"/>
          <w:sz w:val="24"/>
          <w:szCs w:val="24"/>
        </w:rPr>
        <w:t>425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налога, взимаемого в связи с применением упрощенной системы налогообложения на 201</w:t>
      </w:r>
      <w:r w:rsidR="00EF374B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A373DE" w:rsidRDefault="00FD1576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Единый налог на вмененный доход для отдельных видов деятельности</w:t>
      </w:r>
      <w:r w:rsidRPr="00206AD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Поступление единого налога на вмененный доход для отдельных видов деятельности на 201</w:t>
      </w:r>
      <w:r w:rsidR="009F5707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прогнозируется в сумме 8</w:t>
      </w:r>
      <w:r w:rsidR="009F5707"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> </w:t>
      </w:r>
      <w:r w:rsidR="009F5707">
        <w:rPr>
          <w:rFonts w:ascii="Times New Roman" w:hAnsi="Times New Roman" w:cs="Times New Roman"/>
          <w:sz w:val="24"/>
          <w:szCs w:val="24"/>
        </w:rPr>
        <w:t>834</w:t>
      </w:r>
      <w:r w:rsidRPr="00206AD7">
        <w:rPr>
          <w:rFonts w:ascii="Times New Roman" w:hAnsi="Times New Roman" w:cs="Times New Roman"/>
          <w:sz w:val="24"/>
          <w:szCs w:val="24"/>
        </w:rPr>
        <w:t>,0 тыс. руб</w:t>
      </w:r>
      <w:r w:rsidR="00320023">
        <w:rPr>
          <w:rFonts w:ascii="Times New Roman" w:hAnsi="Times New Roman" w:cs="Times New Roman"/>
          <w:sz w:val="24"/>
          <w:szCs w:val="24"/>
        </w:rPr>
        <w:t>.</w:t>
      </w:r>
      <w:r w:rsidRPr="00206AD7">
        <w:rPr>
          <w:rFonts w:ascii="Times New Roman" w:hAnsi="Times New Roman" w:cs="Times New Roman"/>
          <w:sz w:val="24"/>
          <w:szCs w:val="24"/>
        </w:rPr>
        <w:t xml:space="preserve">, что </w:t>
      </w:r>
      <w:r w:rsidR="00CA145A">
        <w:rPr>
          <w:rFonts w:ascii="Times New Roman" w:hAnsi="Times New Roman" w:cs="Times New Roman"/>
          <w:sz w:val="24"/>
          <w:szCs w:val="24"/>
        </w:rPr>
        <w:t>превышает</w:t>
      </w:r>
      <w:r w:rsidRPr="00206AD7">
        <w:rPr>
          <w:rFonts w:ascii="Times New Roman" w:hAnsi="Times New Roman" w:cs="Times New Roman"/>
          <w:sz w:val="24"/>
          <w:szCs w:val="24"/>
        </w:rPr>
        <w:t xml:space="preserve"> ожидаемо</w:t>
      </w:r>
      <w:r w:rsidR="00CA145A">
        <w:rPr>
          <w:rFonts w:ascii="Times New Roman" w:hAnsi="Times New Roman" w:cs="Times New Roman"/>
          <w:sz w:val="24"/>
          <w:szCs w:val="24"/>
        </w:rPr>
        <w:t>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A145A">
        <w:rPr>
          <w:rFonts w:ascii="Times New Roman" w:hAnsi="Times New Roman" w:cs="Times New Roman"/>
          <w:sz w:val="24"/>
          <w:szCs w:val="24"/>
        </w:rPr>
        <w:t>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201</w:t>
      </w:r>
      <w:r w:rsidR="009F5707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47A1">
        <w:rPr>
          <w:rFonts w:ascii="Times New Roman" w:hAnsi="Times New Roman" w:cs="Times New Roman"/>
          <w:sz w:val="24"/>
          <w:szCs w:val="24"/>
        </w:rPr>
        <w:t xml:space="preserve"> на </w:t>
      </w:r>
      <w:r w:rsidR="002E47A1" w:rsidRPr="002E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2 888,0</w:t>
      </w:r>
      <w:r w:rsidR="002E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A373DE" w:rsidRPr="002E47A1">
        <w:rPr>
          <w:rFonts w:ascii="Times New Roman" w:hAnsi="Times New Roman" w:cs="Times New Roman"/>
          <w:sz w:val="24"/>
          <w:szCs w:val="24"/>
        </w:rPr>
        <w:t>.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B0" w:rsidRDefault="004774B0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>Исходная база расчета «Отчет формы 5-УСН» за 201</w:t>
      </w:r>
      <w:r w:rsidRPr="004306C0"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и ожидаемое поступление за 201</w:t>
      </w:r>
      <w:r w:rsidRPr="004306C0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F1344" w:rsidRPr="00206AD7" w:rsidRDefault="00FD1576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Прогноз по ЕНВД рассчитан на основе главы 26</w:t>
      </w:r>
      <w:r w:rsidR="00842A97" w:rsidRPr="00206AD7">
        <w:rPr>
          <w:rFonts w:ascii="Times New Roman" w:hAnsi="Times New Roman" w:cs="Times New Roman"/>
          <w:sz w:val="24"/>
          <w:szCs w:val="24"/>
        </w:rPr>
        <w:t>.</w:t>
      </w:r>
      <w:r w:rsidRPr="00206AD7">
        <w:rPr>
          <w:rFonts w:ascii="Times New Roman" w:hAnsi="Times New Roman" w:cs="Times New Roman"/>
          <w:sz w:val="24"/>
          <w:szCs w:val="24"/>
        </w:rPr>
        <w:t>3 Налогового кодекса РФ и решений, принятых представительным органом муниципального района, о введении на территории муниципального района единого налога на вмененный доход и прогнозируемого среднегодового индекса потребительских цен по Российской Федерации на 201</w:t>
      </w:r>
      <w:r w:rsidR="00AD56F1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> год 104,7%</w:t>
      </w:r>
      <w:r w:rsidR="004F1344" w:rsidRPr="00206AD7">
        <w:rPr>
          <w:rFonts w:ascii="Times New Roman" w:hAnsi="Times New Roman" w:cs="Times New Roman"/>
          <w:sz w:val="24"/>
          <w:szCs w:val="24"/>
        </w:rPr>
        <w:t>.</w:t>
      </w:r>
    </w:p>
    <w:p w:rsidR="00123CE1" w:rsidRPr="00206AD7" w:rsidRDefault="00123CE1" w:rsidP="00123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="00FF77C3" w:rsidRPr="00206AD7">
        <w:rPr>
          <w:rFonts w:ascii="Times New Roman" w:hAnsi="Times New Roman" w:cs="Times New Roman"/>
          <w:sz w:val="24"/>
          <w:szCs w:val="24"/>
        </w:rPr>
        <w:t>единого налога на вмененный доход для отдельных видов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FF77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2018 год – 90 212,0 тыс. руб</w:t>
      </w:r>
      <w:r w:rsidR="00FF77C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, на 2019 год – 94 812,0 тыс. руб</w:t>
      </w:r>
      <w:r w:rsidR="00FF77C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344" w:rsidRDefault="004F1344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92120E" w:rsidRPr="00206AD7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92120E" w:rsidRPr="004623EA">
        <w:rPr>
          <w:rFonts w:ascii="Times New Roman" w:hAnsi="Times New Roman" w:cs="Times New Roman"/>
          <w:sz w:val="24"/>
          <w:szCs w:val="24"/>
        </w:rPr>
        <w:t>7</w:t>
      </w:r>
      <w:r w:rsidR="0092120E" w:rsidRPr="00206AD7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92120E" w:rsidRPr="006C67DA">
        <w:rPr>
          <w:rFonts w:ascii="Times New Roman" w:hAnsi="Times New Roman" w:cs="Times New Roman"/>
          <w:sz w:val="24"/>
          <w:szCs w:val="24"/>
        </w:rPr>
        <w:t>03</w:t>
      </w:r>
      <w:r w:rsidR="0092120E" w:rsidRPr="00206AD7">
        <w:rPr>
          <w:rFonts w:ascii="Times New Roman" w:hAnsi="Times New Roman" w:cs="Times New Roman"/>
          <w:sz w:val="24"/>
          <w:szCs w:val="24"/>
        </w:rPr>
        <w:t>.1</w:t>
      </w:r>
      <w:r w:rsidR="0092120E" w:rsidRPr="006C67DA">
        <w:rPr>
          <w:rFonts w:ascii="Times New Roman" w:hAnsi="Times New Roman" w:cs="Times New Roman"/>
          <w:sz w:val="24"/>
          <w:szCs w:val="24"/>
        </w:rPr>
        <w:t>1</w:t>
      </w:r>
      <w:r w:rsidR="0092120E" w:rsidRPr="00206AD7">
        <w:rPr>
          <w:rFonts w:ascii="Times New Roman" w:hAnsi="Times New Roman" w:cs="Times New Roman"/>
          <w:sz w:val="24"/>
          <w:szCs w:val="24"/>
        </w:rPr>
        <w:t>.201</w:t>
      </w:r>
      <w:r w:rsidR="0092120E" w:rsidRPr="006C67DA">
        <w:rPr>
          <w:rFonts w:ascii="Times New Roman" w:hAnsi="Times New Roman" w:cs="Times New Roman"/>
          <w:sz w:val="24"/>
          <w:szCs w:val="24"/>
        </w:rPr>
        <w:t>6</w:t>
      </w:r>
      <w:r w:rsidR="0092120E" w:rsidRPr="00EF374B">
        <w:rPr>
          <w:rFonts w:ascii="Times New Roman" w:hAnsi="Times New Roman" w:cs="Times New Roman"/>
          <w:sz w:val="24"/>
          <w:szCs w:val="24"/>
        </w:rPr>
        <w:t xml:space="preserve"> </w:t>
      </w:r>
      <w:r w:rsidR="0092120E" w:rsidRPr="00206AD7">
        <w:rPr>
          <w:rFonts w:ascii="Times New Roman" w:hAnsi="Times New Roman" w:cs="Times New Roman"/>
          <w:sz w:val="24"/>
          <w:szCs w:val="24"/>
        </w:rPr>
        <w:t xml:space="preserve">№ </w:t>
      </w:r>
      <w:r w:rsidR="0092120E" w:rsidRPr="006C67DA">
        <w:rPr>
          <w:rFonts w:ascii="Times New Roman" w:hAnsi="Times New Roman" w:cs="Times New Roman"/>
          <w:sz w:val="24"/>
          <w:szCs w:val="24"/>
        </w:rPr>
        <w:t>698</w:t>
      </w:r>
      <w:r w:rsidR="0092120E" w:rsidRPr="00206AD7">
        <w:rPr>
          <w:rFonts w:ascii="Times New Roman" w:hAnsi="Times New Roman" w:cs="Times New Roman"/>
          <w:sz w:val="24"/>
          <w:szCs w:val="24"/>
        </w:rPr>
        <w:t xml:space="preserve">  </w:t>
      </w:r>
      <w:r w:rsidRPr="00206AD7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26.3. Налогового Кодекса Российской Федерации,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935B42">
        <w:rPr>
          <w:rFonts w:ascii="Times New Roman" w:hAnsi="Times New Roman" w:cs="Times New Roman"/>
          <w:sz w:val="24"/>
          <w:szCs w:val="24"/>
        </w:rPr>
        <w:t>1</w:t>
      </w:r>
      <w:r w:rsidRPr="00206AD7">
        <w:rPr>
          <w:rFonts w:ascii="Times New Roman" w:hAnsi="Times New Roman" w:cs="Times New Roman"/>
          <w:sz w:val="24"/>
          <w:szCs w:val="24"/>
        </w:rPr>
        <w:t>,</w:t>
      </w:r>
      <w:r w:rsidR="00935B42">
        <w:rPr>
          <w:rFonts w:ascii="Times New Roman" w:hAnsi="Times New Roman" w:cs="Times New Roman"/>
          <w:sz w:val="24"/>
          <w:szCs w:val="24"/>
        </w:rPr>
        <w:t>798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Единого налога на вмененный доход на 201</w:t>
      </w:r>
      <w:r w:rsidR="00935B42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512E09" w:rsidRDefault="00FD1576" w:rsidP="0097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Единый сельскохозяйственный налог</w:t>
      </w:r>
      <w:r w:rsidR="005D4856" w:rsidRPr="00206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5D4856" w:rsidRPr="00206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353D6" w:rsidRPr="00206AD7">
        <w:rPr>
          <w:rFonts w:ascii="Times New Roman" w:hAnsi="Times New Roman" w:cs="Times New Roman"/>
          <w:sz w:val="24"/>
          <w:szCs w:val="24"/>
        </w:rPr>
        <w:t>Поступление единого сельскохозяйственного налога, подлежащего зачислению в бюджет Нерюнгринского района на 201</w:t>
      </w:r>
      <w:r w:rsidR="005F2E41">
        <w:rPr>
          <w:rFonts w:ascii="Times New Roman" w:hAnsi="Times New Roman" w:cs="Times New Roman"/>
          <w:sz w:val="24"/>
          <w:szCs w:val="24"/>
        </w:rPr>
        <w:t>7</w:t>
      </w:r>
      <w:r w:rsidR="001353D6" w:rsidRPr="00206AD7">
        <w:rPr>
          <w:rFonts w:ascii="Times New Roman" w:hAnsi="Times New Roman" w:cs="Times New Roman"/>
          <w:sz w:val="24"/>
          <w:szCs w:val="24"/>
        </w:rPr>
        <w:t xml:space="preserve"> год, прогнозируется в сумме </w:t>
      </w:r>
      <w:r w:rsidR="00512E09">
        <w:rPr>
          <w:rFonts w:ascii="Times New Roman" w:hAnsi="Times New Roman" w:cs="Times New Roman"/>
          <w:sz w:val="24"/>
          <w:szCs w:val="24"/>
        </w:rPr>
        <w:t>39</w:t>
      </w:r>
      <w:r w:rsidR="001353D6" w:rsidRPr="00206AD7">
        <w:rPr>
          <w:rFonts w:ascii="Times New Roman" w:hAnsi="Times New Roman" w:cs="Times New Roman"/>
          <w:sz w:val="24"/>
          <w:szCs w:val="24"/>
        </w:rPr>
        <w:t>,</w:t>
      </w:r>
      <w:r w:rsidR="00320023">
        <w:rPr>
          <w:rFonts w:ascii="Times New Roman" w:hAnsi="Times New Roman" w:cs="Times New Roman"/>
          <w:sz w:val="24"/>
          <w:szCs w:val="24"/>
        </w:rPr>
        <w:t>0</w:t>
      </w:r>
      <w:r w:rsidR="001353D6"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01860">
        <w:rPr>
          <w:rFonts w:ascii="Times New Roman" w:hAnsi="Times New Roman" w:cs="Times New Roman"/>
          <w:sz w:val="24"/>
          <w:szCs w:val="24"/>
        </w:rPr>
        <w:t>лей</w:t>
      </w:r>
      <w:r w:rsidR="00395FA8" w:rsidRPr="00206AD7">
        <w:rPr>
          <w:rFonts w:ascii="Times New Roman" w:hAnsi="Times New Roman" w:cs="Times New Roman"/>
          <w:sz w:val="24"/>
          <w:szCs w:val="24"/>
        </w:rPr>
        <w:t xml:space="preserve">, </w:t>
      </w:r>
      <w:r w:rsidR="001353D6" w:rsidRPr="00206AD7">
        <w:rPr>
          <w:rFonts w:ascii="Times New Roman" w:hAnsi="Times New Roman" w:cs="Times New Roman"/>
          <w:sz w:val="24"/>
          <w:szCs w:val="24"/>
        </w:rPr>
        <w:t xml:space="preserve">что </w:t>
      </w:r>
      <w:r w:rsidR="00512E09">
        <w:rPr>
          <w:rFonts w:ascii="Times New Roman" w:hAnsi="Times New Roman" w:cs="Times New Roman"/>
          <w:sz w:val="24"/>
          <w:szCs w:val="24"/>
        </w:rPr>
        <w:t>превысит</w:t>
      </w:r>
      <w:r w:rsidR="00512E09" w:rsidRPr="00206AD7">
        <w:rPr>
          <w:rFonts w:ascii="Times New Roman" w:hAnsi="Times New Roman" w:cs="Times New Roman"/>
          <w:sz w:val="24"/>
          <w:szCs w:val="24"/>
        </w:rPr>
        <w:t xml:space="preserve"> ожидаемо</w:t>
      </w:r>
      <w:r w:rsidR="00512E09">
        <w:rPr>
          <w:rFonts w:ascii="Times New Roman" w:hAnsi="Times New Roman" w:cs="Times New Roman"/>
          <w:sz w:val="24"/>
          <w:szCs w:val="24"/>
        </w:rPr>
        <w:t>е</w:t>
      </w:r>
      <w:r w:rsidR="00512E09" w:rsidRPr="00206AD7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512E09">
        <w:rPr>
          <w:rFonts w:ascii="Times New Roman" w:hAnsi="Times New Roman" w:cs="Times New Roman"/>
          <w:sz w:val="24"/>
          <w:szCs w:val="24"/>
        </w:rPr>
        <w:t>е</w:t>
      </w:r>
      <w:r w:rsidR="00512E09" w:rsidRPr="00206AD7">
        <w:rPr>
          <w:rFonts w:ascii="Times New Roman" w:hAnsi="Times New Roman" w:cs="Times New Roman"/>
          <w:sz w:val="24"/>
          <w:szCs w:val="24"/>
        </w:rPr>
        <w:t xml:space="preserve"> 201</w:t>
      </w:r>
      <w:r w:rsidR="00512E09">
        <w:rPr>
          <w:rFonts w:ascii="Times New Roman" w:hAnsi="Times New Roman" w:cs="Times New Roman"/>
          <w:sz w:val="24"/>
          <w:szCs w:val="24"/>
        </w:rPr>
        <w:t>6</w:t>
      </w:r>
      <w:r w:rsidR="00512E09" w:rsidRPr="00206AD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C5B74">
        <w:rPr>
          <w:rFonts w:ascii="Times New Roman" w:hAnsi="Times New Roman" w:cs="Times New Roman"/>
          <w:sz w:val="24"/>
          <w:szCs w:val="24"/>
        </w:rPr>
        <w:t>5</w:t>
      </w:r>
      <w:r w:rsidR="00512E09">
        <w:rPr>
          <w:rFonts w:ascii="Times New Roman" w:hAnsi="Times New Roman" w:cs="Times New Roman"/>
          <w:sz w:val="24"/>
          <w:szCs w:val="24"/>
        </w:rPr>
        <w:t>,</w:t>
      </w:r>
      <w:r w:rsidR="002C5B74">
        <w:rPr>
          <w:rFonts w:ascii="Times New Roman" w:hAnsi="Times New Roman" w:cs="Times New Roman"/>
          <w:sz w:val="24"/>
          <w:szCs w:val="24"/>
        </w:rPr>
        <w:t>5</w:t>
      </w:r>
      <w:r w:rsidR="00512E09"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01860">
        <w:rPr>
          <w:rFonts w:ascii="Times New Roman" w:hAnsi="Times New Roman" w:cs="Times New Roman"/>
          <w:sz w:val="24"/>
          <w:szCs w:val="24"/>
        </w:rPr>
        <w:t>лей</w:t>
      </w:r>
      <w:r w:rsidR="00512E09" w:rsidRPr="00206AD7">
        <w:rPr>
          <w:rFonts w:ascii="Times New Roman" w:hAnsi="Times New Roman" w:cs="Times New Roman"/>
          <w:sz w:val="24"/>
          <w:szCs w:val="24"/>
        </w:rPr>
        <w:t>.</w:t>
      </w:r>
    </w:p>
    <w:p w:rsidR="00943CE3" w:rsidRDefault="001353D6" w:rsidP="00943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Прогноз поступления налога рассчитан на основании информации, полученной из налоговых органов об организациях и индивидуальных предпринимателях, перешедших на уплату ЕСХН, отчета формы №5-ЕСХН по итогам 201</w:t>
      </w:r>
      <w:r w:rsidR="009B4E37"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> года и прогнозируемого среднегодового индекса потребительских цен</w:t>
      </w:r>
      <w:r w:rsidR="009B4E37">
        <w:rPr>
          <w:rFonts w:ascii="Times New Roman" w:hAnsi="Times New Roman" w:cs="Times New Roman"/>
          <w:sz w:val="24"/>
          <w:szCs w:val="24"/>
        </w:rPr>
        <w:t xml:space="preserve"> по Российской Федерации на 2017</w:t>
      </w:r>
      <w:r w:rsidRPr="00206AD7">
        <w:rPr>
          <w:rFonts w:ascii="Times New Roman" w:hAnsi="Times New Roman" w:cs="Times New Roman"/>
          <w:sz w:val="24"/>
          <w:szCs w:val="24"/>
        </w:rPr>
        <w:t> год 10</w:t>
      </w:r>
      <w:r w:rsidR="00335FFB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>,</w:t>
      </w:r>
      <w:r w:rsidR="00335FFB">
        <w:rPr>
          <w:rFonts w:ascii="Times New Roman" w:hAnsi="Times New Roman" w:cs="Times New Roman"/>
          <w:sz w:val="24"/>
          <w:szCs w:val="24"/>
        </w:rPr>
        <w:t>1</w:t>
      </w:r>
      <w:r w:rsidRPr="00206AD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35FFB" w:rsidRPr="00206AD7" w:rsidRDefault="00335FFB" w:rsidP="00335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="007F0283" w:rsidRPr="00206AD7">
        <w:rPr>
          <w:rFonts w:ascii="Times New Roman" w:hAnsi="Times New Roman" w:cs="Times New Roman"/>
          <w:sz w:val="24"/>
          <w:szCs w:val="24"/>
        </w:rPr>
        <w:t>единого сельскохозяйственного налога</w:t>
      </w:r>
      <w:r w:rsidR="007F0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</w:t>
      </w:r>
      <w:r w:rsidR="00E210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2018 год – </w:t>
      </w:r>
      <w:r w:rsidR="00E21033">
        <w:rPr>
          <w:rFonts w:ascii="Times New Roman" w:hAnsi="Times New Roman" w:cs="Times New Roman"/>
          <w:sz w:val="24"/>
          <w:szCs w:val="24"/>
        </w:rPr>
        <w:t>41,0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2103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, на 2019 год – </w:t>
      </w:r>
      <w:r w:rsidR="00E21033">
        <w:rPr>
          <w:rFonts w:ascii="Times New Roman" w:hAnsi="Times New Roman" w:cs="Times New Roman"/>
          <w:sz w:val="24"/>
          <w:szCs w:val="24"/>
        </w:rPr>
        <w:t>43,0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="00FE63DB" w:rsidRPr="00206AD7">
        <w:rPr>
          <w:rFonts w:ascii="Times New Roman" w:hAnsi="Times New Roman" w:cs="Times New Roman"/>
          <w:sz w:val="24"/>
          <w:szCs w:val="24"/>
        </w:rPr>
        <w:t>руб</w:t>
      </w:r>
      <w:r w:rsidR="00FE63DB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F2A" w:rsidRDefault="00DC193D" w:rsidP="0033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Налог, взимаемый в связи с применением патентной системы налогообложения.</w:t>
      </w: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6C6C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налога, взимаемого в связи с применением патентной системы налогообложения</w:t>
      </w:r>
      <w:r w:rsidR="00350A13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6C6C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6C6C" w:rsidRPr="00206AD7">
        <w:rPr>
          <w:rFonts w:ascii="Times New Roman" w:hAnsi="Times New Roman" w:cs="Times New Roman"/>
          <w:sz w:val="24"/>
          <w:szCs w:val="24"/>
        </w:rPr>
        <w:t>прогнозируется на 201</w:t>
      </w:r>
      <w:r w:rsidR="003F325D">
        <w:rPr>
          <w:rFonts w:ascii="Times New Roman" w:hAnsi="Times New Roman" w:cs="Times New Roman"/>
          <w:sz w:val="24"/>
          <w:szCs w:val="24"/>
        </w:rPr>
        <w:t>7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F325D">
        <w:rPr>
          <w:rFonts w:ascii="Times New Roman" w:hAnsi="Times New Roman" w:cs="Times New Roman"/>
          <w:sz w:val="24"/>
          <w:szCs w:val="24"/>
        </w:rPr>
        <w:t>1 115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,0 тыс. рублей, что </w:t>
      </w:r>
      <w:r w:rsidR="00F057B3">
        <w:rPr>
          <w:rFonts w:ascii="Times New Roman" w:hAnsi="Times New Roman" w:cs="Times New Roman"/>
          <w:sz w:val="24"/>
          <w:szCs w:val="24"/>
        </w:rPr>
        <w:t xml:space="preserve">превысит </w:t>
      </w:r>
      <w:r w:rsidR="00266C6C" w:rsidRPr="00206AD7">
        <w:rPr>
          <w:rFonts w:ascii="Times New Roman" w:hAnsi="Times New Roman" w:cs="Times New Roman"/>
          <w:sz w:val="24"/>
          <w:szCs w:val="24"/>
        </w:rPr>
        <w:t>ожидаемо</w:t>
      </w:r>
      <w:r w:rsidR="00F057B3">
        <w:rPr>
          <w:rFonts w:ascii="Times New Roman" w:hAnsi="Times New Roman" w:cs="Times New Roman"/>
          <w:sz w:val="24"/>
          <w:szCs w:val="24"/>
        </w:rPr>
        <w:t>е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F057B3">
        <w:rPr>
          <w:rFonts w:ascii="Times New Roman" w:hAnsi="Times New Roman" w:cs="Times New Roman"/>
          <w:sz w:val="24"/>
          <w:szCs w:val="24"/>
        </w:rPr>
        <w:t>е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 201</w:t>
      </w:r>
      <w:r w:rsidR="00F057B3">
        <w:rPr>
          <w:rFonts w:ascii="Times New Roman" w:hAnsi="Times New Roman" w:cs="Times New Roman"/>
          <w:sz w:val="24"/>
          <w:szCs w:val="24"/>
        </w:rPr>
        <w:t>6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C5B74">
        <w:rPr>
          <w:rFonts w:ascii="Times New Roman" w:hAnsi="Times New Roman" w:cs="Times New Roman"/>
          <w:sz w:val="24"/>
          <w:szCs w:val="24"/>
        </w:rPr>
        <w:t xml:space="preserve"> на </w:t>
      </w:r>
      <w:r w:rsidR="005D6624">
        <w:rPr>
          <w:rFonts w:ascii="Times New Roman" w:hAnsi="Times New Roman" w:cs="Times New Roman"/>
          <w:sz w:val="24"/>
          <w:szCs w:val="24"/>
        </w:rPr>
        <w:t>156,0 тыс. рублей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344" w:rsidRDefault="00266C6C" w:rsidP="0033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Налог рассчитан на основе ожидаемого поступления в 201</w:t>
      </w:r>
      <w:r w:rsidR="003D6181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по данным налоговой инспекции.</w:t>
      </w:r>
    </w:p>
    <w:p w:rsidR="002D0F36" w:rsidRPr="00206AD7" w:rsidRDefault="002D0F36" w:rsidP="002D0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Pr="00206AD7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 xml:space="preserve">, взимаемого в связи с применением </w:t>
      </w:r>
      <w:r w:rsidRPr="002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патентной системы налогообложения</w:t>
      </w:r>
      <w:r w:rsidR="003D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составил: на 2018 год – </w:t>
      </w:r>
      <w:r w:rsidR="003D6BF4">
        <w:rPr>
          <w:rFonts w:ascii="Times New Roman" w:hAnsi="Times New Roman" w:cs="Times New Roman"/>
          <w:sz w:val="24"/>
          <w:szCs w:val="24"/>
        </w:rPr>
        <w:t>1 115</w:t>
      </w:r>
      <w:r>
        <w:rPr>
          <w:rFonts w:ascii="Times New Roman" w:hAnsi="Times New Roman" w:cs="Times New Roman"/>
          <w:sz w:val="24"/>
          <w:szCs w:val="24"/>
        </w:rPr>
        <w:t xml:space="preserve">,0 тыс. рублей, на 2019 год – </w:t>
      </w:r>
      <w:r w:rsidR="003D6BF4">
        <w:rPr>
          <w:rFonts w:ascii="Times New Roman" w:hAnsi="Times New Roman" w:cs="Times New Roman"/>
          <w:sz w:val="24"/>
          <w:szCs w:val="24"/>
        </w:rPr>
        <w:t>1 115</w:t>
      </w:r>
      <w:r>
        <w:rPr>
          <w:rFonts w:ascii="Times New Roman" w:hAnsi="Times New Roman" w:cs="Times New Roman"/>
          <w:sz w:val="24"/>
          <w:szCs w:val="24"/>
        </w:rPr>
        <w:t xml:space="preserve">,0 тыс. </w:t>
      </w:r>
      <w:r w:rsidR="00FE63DB" w:rsidRPr="00206AD7">
        <w:rPr>
          <w:rFonts w:ascii="Times New Roman" w:hAnsi="Times New Roman" w:cs="Times New Roman"/>
          <w:sz w:val="24"/>
          <w:szCs w:val="24"/>
        </w:rPr>
        <w:t>руб</w:t>
      </w:r>
      <w:r w:rsidR="00FE63DB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C6C" w:rsidRPr="00206AD7" w:rsidRDefault="004F1344" w:rsidP="0033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286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2D0F36" w:rsidRPr="00977286">
        <w:rPr>
          <w:rFonts w:ascii="Times New Roman" w:hAnsi="Times New Roman" w:cs="Times New Roman"/>
          <w:sz w:val="24"/>
          <w:szCs w:val="24"/>
        </w:rPr>
        <w:t xml:space="preserve">«Об установлении коэффициентов-дефляторов на 2017 год» от 03.11.2016 № 698 </w:t>
      </w:r>
      <w:r w:rsidRPr="00977286">
        <w:rPr>
          <w:rFonts w:ascii="Times New Roman" w:hAnsi="Times New Roman" w:cs="Times New Roman"/>
          <w:sz w:val="24"/>
          <w:szCs w:val="24"/>
        </w:rPr>
        <w:t xml:space="preserve">установлен коэффициент-дефлятор, необходимый в целях применения главы 26.5. Налогового Кодекса Российской Федерации, </w:t>
      </w:r>
      <w:proofErr w:type="gramStart"/>
      <w:r w:rsidRPr="00977286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977286">
        <w:rPr>
          <w:rFonts w:ascii="Times New Roman" w:hAnsi="Times New Roman" w:cs="Times New Roman"/>
          <w:sz w:val="24"/>
          <w:szCs w:val="24"/>
        </w:rPr>
        <w:t xml:space="preserve"> 1,</w:t>
      </w:r>
      <w:r w:rsidR="002D0F36" w:rsidRPr="00977286">
        <w:rPr>
          <w:rFonts w:ascii="Times New Roman" w:hAnsi="Times New Roman" w:cs="Times New Roman"/>
          <w:sz w:val="24"/>
          <w:szCs w:val="24"/>
        </w:rPr>
        <w:t>425</w:t>
      </w:r>
      <w:r w:rsidRPr="00977286">
        <w:rPr>
          <w:rFonts w:ascii="Times New Roman" w:hAnsi="Times New Roman" w:cs="Times New Roman"/>
          <w:sz w:val="24"/>
          <w:szCs w:val="24"/>
        </w:rPr>
        <w:t xml:space="preserve">. При формировании прогноза поступления </w:t>
      </w:r>
      <w:r w:rsidR="00BF45C0" w:rsidRPr="00977286">
        <w:rPr>
          <w:rFonts w:ascii="Times New Roman" w:hAnsi="Times New Roman" w:cs="Times New Roman"/>
          <w:sz w:val="24"/>
          <w:szCs w:val="24"/>
        </w:rPr>
        <w:t>налога, взимаемого в связи с применением патентной системы налогообложения</w:t>
      </w:r>
      <w:r w:rsidRPr="00977286">
        <w:rPr>
          <w:rFonts w:ascii="Times New Roman" w:hAnsi="Times New Roman" w:cs="Times New Roman"/>
          <w:sz w:val="24"/>
          <w:szCs w:val="24"/>
        </w:rPr>
        <w:t xml:space="preserve"> на 201</w:t>
      </w:r>
      <w:r w:rsidR="002D0F36" w:rsidRPr="00977286">
        <w:rPr>
          <w:rFonts w:ascii="Times New Roman" w:hAnsi="Times New Roman" w:cs="Times New Roman"/>
          <w:sz w:val="24"/>
          <w:szCs w:val="24"/>
        </w:rPr>
        <w:t>7</w:t>
      </w:r>
      <w:r w:rsidRPr="00977286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  <w:r w:rsidR="002D0F36" w:rsidRPr="00977286">
        <w:rPr>
          <w:rFonts w:ascii="Times New Roman" w:hAnsi="Times New Roman" w:cs="Times New Roman"/>
          <w:sz w:val="24"/>
          <w:szCs w:val="24"/>
        </w:rPr>
        <w:t>.</w:t>
      </w:r>
    </w:p>
    <w:p w:rsidR="00FA17F1" w:rsidRPr="00206AD7" w:rsidRDefault="00FA17F1" w:rsidP="00FA1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08F" w:rsidRPr="00206AD7" w:rsidRDefault="00FA17F1" w:rsidP="00330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Налоги на имущество.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023CBF" w:rsidRPr="00206AD7">
        <w:rPr>
          <w:rFonts w:ascii="Times New Roman" w:hAnsi="Times New Roman" w:cs="Times New Roman"/>
          <w:sz w:val="24"/>
          <w:szCs w:val="24"/>
        </w:rPr>
        <w:t>П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</w:t>
      </w:r>
      <w:r w:rsidR="00023CBF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</w:t>
      </w:r>
      <w:r w:rsidR="009A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 по прогнозу в 2017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в размере </w:t>
      </w:r>
      <w:r w:rsidR="00317BC4">
        <w:rPr>
          <w:rFonts w:ascii="Times New Roman" w:eastAsia="Times New Roman" w:hAnsi="Times New Roman" w:cs="Times New Roman"/>
          <w:sz w:val="24"/>
          <w:szCs w:val="24"/>
          <w:lang w:eastAsia="ru-RU"/>
        </w:rPr>
        <w:t>1 195,4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 w:rsidR="00317BC4">
        <w:rPr>
          <w:rFonts w:ascii="Times New Roman" w:eastAsia="Times New Roman" w:hAnsi="Times New Roman" w:cs="Times New Roman"/>
          <w:sz w:val="24"/>
          <w:szCs w:val="24"/>
          <w:lang w:eastAsia="ru-RU"/>
        </w:rPr>
        <w:t>407,4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3F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ожидаемого исполнения за 201</w:t>
      </w:r>
      <w:r w:rsidR="003F08E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80520" w:rsidRPr="00206AD7" w:rsidRDefault="00580520" w:rsidP="00330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налогам на совокупный доход приведены в таблице: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559"/>
        <w:gridCol w:w="567"/>
        <w:gridCol w:w="1276"/>
        <w:gridCol w:w="709"/>
        <w:gridCol w:w="1243"/>
        <w:gridCol w:w="565"/>
      </w:tblGrid>
      <w:tr w:rsidR="0039620A" w:rsidRPr="00206AD7" w:rsidTr="000F208F">
        <w:trPr>
          <w:trHeight w:val="45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9A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Ожидаемое исполнение за 201</w:t>
            </w:r>
            <w:r w:rsidR="009A6A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9A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Прогноз на 201</w:t>
            </w:r>
            <w:r w:rsidR="009A6A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</w:tr>
      <w:tr w:rsidR="0039620A" w:rsidRPr="00206AD7" w:rsidTr="000F208F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9620A" w:rsidRPr="00206AD7" w:rsidTr="000F208F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39620A" w:rsidRPr="00206AD7" w:rsidTr="000F208F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844C44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B7163E" w:rsidP="002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221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844C44" w:rsidP="002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</w:t>
            </w:r>
            <w:r w:rsidR="00221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B7163E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844C44" w:rsidP="002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71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221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B7163E" w:rsidP="002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9620A" w:rsidRPr="00206AD7" w:rsidTr="000F208F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844C44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2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221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B7163E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B7163E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22185F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  <w:r w:rsidR="00B71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EE6614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9620A" w:rsidRPr="00206AD7" w:rsidTr="000F208F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B7163E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0F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0F208F"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B7163E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0F208F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B7163E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407,4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0F208F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5D6624" w:rsidRDefault="005D6624" w:rsidP="00313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4B" w:rsidRDefault="00166D75" w:rsidP="00313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налоговых поступлениях по налогам на имущество составляют:</w:t>
      </w:r>
      <w:r w:rsidR="0039254B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налог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201</w:t>
      </w:r>
      <w:r w:rsidR="00317BC4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8</w:t>
      </w:r>
      <w:r w:rsidR="00EE6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17BC4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в 2017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9</w:t>
      </w:r>
      <w:r w:rsidR="00317BC4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39254B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налог на имущество физических лиц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201</w:t>
      </w:r>
      <w:r w:rsidR="00317BC4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317BC4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6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в 201</w:t>
      </w:r>
      <w:r w:rsidR="00317BC4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317BC4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39254B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6A46" w:rsidRDefault="00813E52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  <w:u w:val="single"/>
        </w:rPr>
        <w:t>Налог на имущество физических лиц.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Поступление налога на имущество физических лиц в 201</w:t>
      </w:r>
      <w:r w:rsidR="00F7147F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F7147F">
        <w:rPr>
          <w:rFonts w:ascii="Times New Roman" w:hAnsi="Times New Roman" w:cs="Times New Roman"/>
          <w:sz w:val="24"/>
          <w:szCs w:val="24"/>
        </w:rPr>
        <w:t>103,4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рублей, что превышает оценку исполнения 201</w:t>
      </w:r>
      <w:r w:rsidR="00F7147F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147F">
        <w:rPr>
          <w:rFonts w:ascii="Times New Roman" w:hAnsi="Times New Roman" w:cs="Times New Roman"/>
          <w:sz w:val="24"/>
          <w:szCs w:val="24"/>
        </w:rPr>
        <w:t xml:space="preserve"> на </w:t>
      </w:r>
      <w:r w:rsidR="00EE6614">
        <w:rPr>
          <w:rFonts w:ascii="Times New Roman" w:hAnsi="Times New Roman" w:cs="Times New Roman"/>
          <w:sz w:val="24"/>
          <w:szCs w:val="24"/>
        </w:rPr>
        <w:t>1</w:t>
      </w:r>
      <w:r w:rsidR="009E1D66">
        <w:rPr>
          <w:rFonts w:ascii="Times New Roman" w:hAnsi="Times New Roman" w:cs="Times New Roman"/>
          <w:sz w:val="24"/>
          <w:szCs w:val="24"/>
        </w:rPr>
        <w:t>5,4 тыс. рублей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 w:rsidR="00766A46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Расчет налогового потенциала определен исходя из начисления по налогу за 201</w:t>
      </w:r>
      <w:r w:rsidR="008E6C8A"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год, динамики поступления налога за 201</w:t>
      </w:r>
      <w:r w:rsidR="008E6C8A">
        <w:rPr>
          <w:rFonts w:ascii="Times New Roman" w:hAnsi="Times New Roman" w:cs="Times New Roman"/>
          <w:sz w:val="24"/>
          <w:szCs w:val="24"/>
        </w:rPr>
        <w:t>4</w:t>
      </w:r>
      <w:r w:rsidRPr="00206AD7">
        <w:rPr>
          <w:rFonts w:ascii="Times New Roman" w:hAnsi="Times New Roman" w:cs="Times New Roman"/>
          <w:sz w:val="24"/>
          <w:szCs w:val="24"/>
        </w:rPr>
        <w:t>-201</w:t>
      </w:r>
      <w:r w:rsidR="008E6C8A"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 в бюджет района, ожидаемого исполнения в 201</w:t>
      </w:r>
      <w:r w:rsidR="008E6C8A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году. В качестве исходных данных использовался отчет УФНС по РС</w:t>
      </w:r>
      <w:r w:rsidR="004B4D9A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(Я) форма 5-МН «Отчет о налоговой базе и структуре начислений п</w:t>
      </w:r>
      <w:r w:rsidR="00766A46" w:rsidRPr="00206AD7">
        <w:rPr>
          <w:rFonts w:ascii="Times New Roman" w:hAnsi="Times New Roman" w:cs="Times New Roman"/>
          <w:sz w:val="24"/>
          <w:szCs w:val="24"/>
        </w:rPr>
        <w:t>о местным налогам» за 201</w:t>
      </w:r>
      <w:r w:rsidR="008E6C8A">
        <w:rPr>
          <w:rFonts w:ascii="Times New Roman" w:hAnsi="Times New Roman" w:cs="Times New Roman"/>
          <w:sz w:val="24"/>
          <w:szCs w:val="24"/>
        </w:rPr>
        <w:t>5</w:t>
      </w:r>
      <w:r w:rsidR="00766A46" w:rsidRPr="00206AD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863F1" w:rsidRPr="00206AD7" w:rsidRDefault="00C863F1" w:rsidP="00C86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Pr="00206AD7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 xml:space="preserve"> на имущество физических лиц составил: на 2018 год – </w:t>
      </w:r>
      <w:r w:rsidR="004B4D9A">
        <w:rPr>
          <w:rFonts w:ascii="Times New Roman" w:hAnsi="Times New Roman" w:cs="Times New Roman"/>
          <w:sz w:val="24"/>
          <w:szCs w:val="24"/>
        </w:rPr>
        <w:t>109,1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2019 год – </w:t>
      </w:r>
      <w:r w:rsidR="004B4D9A">
        <w:rPr>
          <w:rFonts w:ascii="Times New Roman" w:hAnsi="Times New Roman" w:cs="Times New Roman"/>
          <w:sz w:val="24"/>
          <w:szCs w:val="24"/>
        </w:rPr>
        <w:t>115,1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B4D9A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572" w:rsidRPr="00206AD7" w:rsidRDefault="007C6572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4B4D9A" w:rsidRPr="00977286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2017 год» от 03.11.2016 № 698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32. Налогового Кодекса Российской Федерации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1,</w:t>
      </w:r>
      <w:r w:rsidR="00355CA0">
        <w:rPr>
          <w:rFonts w:ascii="Times New Roman" w:hAnsi="Times New Roman" w:cs="Times New Roman"/>
          <w:sz w:val="24"/>
          <w:szCs w:val="24"/>
        </w:rPr>
        <w:t>425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налога, на имущество на 201</w:t>
      </w:r>
      <w:r w:rsidR="00355CA0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</w:p>
    <w:p w:rsidR="00927180" w:rsidRDefault="00766A46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налог.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Поступление земельного налога планируется на 201</w:t>
      </w:r>
      <w:r w:rsidR="00F65C85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65C85">
        <w:rPr>
          <w:rFonts w:ascii="Times New Roman" w:hAnsi="Times New Roman" w:cs="Times New Roman"/>
          <w:sz w:val="24"/>
          <w:szCs w:val="24"/>
        </w:rPr>
        <w:t>1 092,0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27180">
        <w:rPr>
          <w:rFonts w:ascii="Times New Roman" w:hAnsi="Times New Roman" w:cs="Times New Roman"/>
          <w:sz w:val="24"/>
          <w:szCs w:val="24"/>
        </w:rPr>
        <w:t xml:space="preserve">превышает </w:t>
      </w:r>
      <w:r w:rsidRPr="00206AD7">
        <w:rPr>
          <w:rFonts w:ascii="Times New Roman" w:hAnsi="Times New Roman" w:cs="Times New Roman"/>
          <w:sz w:val="24"/>
          <w:szCs w:val="24"/>
        </w:rPr>
        <w:t>ожидаемого</w:t>
      </w:r>
      <w:r w:rsidR="00BB15FA">
        <w:rPr>
          <w:rFonts w:ascii="Times New Roman" w:hAnsi="Times New Roman" w:cs="Times New Roman"/>
          <w:sz w:val="24"/>
          <w:szCs w:val="24"/>
        </w:rPr>
        <w:t xml:space="preserve"> </w:t>
      </w:r>
      <w:r w:rsidR="00BB15FA" w:rsidRPr="00206AD7">
        <w:rPr>
          <w:rFonts w:ascii="Times New Roman" w:hAnsi="Times New Roman" w:cs="Times New Roman"/>
          <w:sz w:val="24"/>
          <w:szCs w:val="24"/>
        </w:rPr>
        <w:t>исполнения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201</w:t>
      </w:r>
      <w:r w:rsidR="00927180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</w:t>
      </w:r>
      <w:r w:rsidR="0013571F">
        <w:rPr>
          <w:rFonts w:ascii="Times New Roman" w:hAnsi="Times New Roman" w:cs="Times New Roman"/>
          <w:sz w:val="24"/>
          <w:szCs w:val="24"/>
        </w:rPr>
        <w:t xml:space="preserve"> на 392,0 тыс. рублей.</w:t>
      </w:r>
    </w:p>
    <w:p w:rsidR="00766A46" w:rsidRPr="00206AD7" w:rsidRDefault="00766A46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В качестве исходных данных использовался отчет УФНС по РС</w:t>
      </w:r>
      <w:r w:rsidR="005B6FE3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(Я) форма 5-МН «Отчет о налоговой базе и структуре начислений по местным налогам» за 201</w:t>
      </w:r>
      <w:r w:rsidR="00BB15FA"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год. </w:t>
      </w:r>
      <w:r w:rsidR="000371A8"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земельного </w:t>
      </w:r>
      <w:r w:rsidR="000371A8" w:rsidRPr="00206AD7">
        <w:rPr>
          <w:rFonts w:ascii="Times New Roman" w:hAnsi="Times New Roman" w:cs="Times New Roman"/>
          <w:sz w:val="24"/>
          <w:szCs w:val="24"/>
        </w:rPr>
        <w:t>налога</w:t>
      </w:r>
      <w:r w:rsidR="000371A8">
        <w:rPr>
          <w:rFonts w:ascii="Times New Roman" w:hAnsi="Times New Roman" w:cs="Times New Roman"/>
          <w:sz w:val="24"/>
          <w:szCs w:val="24"/>
        </w:rPr>
        <w:t xml:space="preserve"> составил: на 2018 год – 1092,0 тыс. рублей, на 2019 год – 1092,0 тыс. рублей.</w:t>
      </w:r>
    </w:p>
    <w:p w:rsidR="00817DFC" w:rsidRPr="00206AD7" w:rsidRDefault="00817DFC" w:rsidP="009E0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E9E" w:rsidRPr="00206AD7" w:rsidRDefault="00AE2E9E" w:rsidP="00857C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Акцизы на нефтепродукты.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6AD7">
        <w:rPr>
          <w:rFonts w:ascii="Times New Roman" w:hAnsi="Times New Roman" w:cs="Times New Roman"/>
          <w:sz w:val="24"/>
          <w:szCs w:val="24"/>
        </w:rPr>
        <w:t>жидаемое исполнение на 201</w:t>
      </w:r>
      <w:r w:rsidR="000F6641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составит 6 </w:t>
      </w:r>
      <w:r w:rsidR="000371A8">
        <w:rPr>
          <w:rFonts w:ascii="Times New Roman" w:hAnsi="Times New Roman" w:cs="Times New Roman"/>
          <w:sz w:val="24"/>
          <w:szCs w:val="24"/>
        </w:rPr>
        <w:t>907</w:t>
      </w:r>
      <w:r w:rsidRPr="00206AD7">
        <w:rPr>
          <w:rFonts w:ascii="Times New Roman" w:hAnsi="Times New Roman" w:cs="Times New Roman"/>
          <w:sz w:val="24"/>
          <w:szCs w:val="24"/>
        </w:rPr>
        <w:t>,</w:t>
      </w:r>
      <w:r w:rsidR="000F6641">
        <w:rPr>
          <w:rFonts w:ascii="Times New Roman" w:hAnsi="Times New Roman" w:cs="Times New Roman"/>
          <w:sz w:val="24"/>
          <w:szCs w:val="24"/>
        </w:rPr>
        <w:t>1</w:t>
      </w:r>
      <w:r w:rsidRPr="00206AD7">
        <w:rPr>
          <w:rFonts w:ascii="Times New Roman" w:hAnsi="Times New Roman" w:cs="Times New Roman"/>
          <w:sz w:val="24"/>
          <w:szCs w:val="24"/>
        </w:rPr>
        <w:t xml:space="preserve">0 тыс. рублей. Размер дифференцированных нормативов отчислений в бюджет муниципального района устанавливается исходя из протяженности дорог местного значения, находящихся в собственности муниципального района в соответствии с информацией Министерства финансов Республики Саха (Якутия). </w:t>
      </w:r>
      <w:r w:rsidRPr="00206AD7">
        <w:rPr>
          <w:rFonts w:ascii="Times New Roman" w:hAnsi="Times New Roman" w:cs="Times New Roman"/>
          <w:b/>
          <w:sz w:val="24"/>
          <w:szCs w:val="24"/>
        </w:rPr>
        <w:t>П</w:t>
      </w:r>
      <w:r w:rsidR="00CC4331" w:rsidRPr="00206AD7">
        <w:rPr>
          <w:rFonts w:ascii="Times New Roman" w:hAnsi="Times New Roman" w:cs="Times New Roman"/>
          <w:b/>
          <w:sz w:val="24"/>
          <w:szCs w:val="24"/>
        </w:rPr>
        <w:t>рогноз п</w:t>
      </w:r>
      <w:r w:rsidRPr="00206AD7">
        <w:rPr>
          <w:rFonts w:ascii="Times New Roman" w:hAnsi="Times New Roman" w:cs="Times New Roman"/>
          <w:b/>
          <w:sz w:val="24"/>
          <w:szCs w:val="24"/>
        </w:rPr>
        <w:t>оступлени</w:t>
      </w:r>
      <w:r w:rsidR="00CC4331" w:rsidRPr="00206AD7">
        <w:rPr>
          <w:rFonts w:ascii="Times New Roman" w:hAnsi="Times New Roman" w:cs="Times New Roman"/>
          <w:b/>
          <w:sz w:val="24"/>
          <w:szCs w:val="24"/>
        </w:rPr>
        <w:t>я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доходов от акцизов на нефтепродукты, подлежащих зачислению в бюджет Нерюнгринского района на 201</w:t>
      </w:r>
      <w:r w:rsidR="000F6641">
        <w:rPr>
          <w:rFonts w:ascii="Times New Roman" w:hAnsi="Times New Roman" w:cs="Times New Roman"/>
          <w:b/>
          <w:sz w:val="24"/>
          <w:szCs w:val="24"/>
        </w:rPr>
        <w:t>7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CC4331" w:rsidRPr="00206AD7">
        <w:rPr>
          <w:rFonts w:ascii="Times New Roman" w:hAnsi="Times New Roman" w:cs="Times New Roman"/>
          <w:b/>
          <w:sz w:val="24"/>
          <w:szCs w:val="24"/>
        </w:rPr>
        <w:t>в Контрольно-счетную палату муниципального образования «Нерюнгринский район» не предоставлен</w:t>
      </w:r>
      <w:r w:rsidRPr="00206AD7">
        <w:rPr>
          <w:rFonts w:ascii="Times New Roman" w:hAnsi="Times New Roman" w:cs="Times New Roman"/>
          <w:b/>
          <w:sz w:val="24"/>
          <w:szCs w:val="24"/>
        </w:rPr>
        <w:t>.</w:t>
      </w:r>
    </w:p>
    <w:p w:rsidR="00DF1B11" w:rsidRPr="00206AD7" w:rsidRDefault="00DF1B11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437" w:rsidRPr="00206AD7" w:rsidRDefault="00C80E16" w:rsidP="0085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Налог на добычу общераспространенных полезных ископаемых (ОПИ)</w:t>
      </w:r>
      <w:r w:rsidR="00C010EB" w:rsidRPr="00206A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437" w:rsidRPr="00206AD7">
        <w:rPr>
          <w:rFonts w:ascii="Times New Roman" w:hAnsi="Times New Roman" w:cs="Times New Roman"/>
          <w:sz w:val="24"/>
          <w:szCs w:val="24"/>
        </w:rPr>
        <w:t>Поступление налога добычу общераспространенных полезных ископаемых, подлежащего зачислению в бюджет Нерюнгринского района на 201</w:t>
      </w:r>
      <w:r w:rsidR="000F6641">
        <w:rPr>
          <w:rFonts w:ascii="Times New Roman" w:hAnsi="Times New Roman" w:cs="Times New Roman"/>
          <w:sz w:val="24"/>
          <w:szCs w:val="24"/>
        </w:rPr>
        <w:t>7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год, прогнозируется в сумме 5 2</w:t>
      </w:r>
      <w:r w:rsidR="000F6641">
        <w:rPr>
          <w:rFonts w:ascii="Times New Roman" w:hAnsi="Times New Roman" w:cs="Times New Roman"/>
          <w:sz w:val="24"/>
          <w:szCs w:val="24"/>
        </w:rPr>
        <w:t>93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,0 тыс. рублей, что </w:t>
      </w:r>
      <w:r w:rsidR="000F6641">
        <w:rPr>
          <w:rFonts w:ascii="Times New Roman" w:hAnsi="Times New Roman" w:cs="Times New Roman"/>
          <w:sz w:val="24"/>
          <w:szCs w:val="24"/>
        </w:rPr>
        <w:t>превысит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ожидаемо</w:t>
      </w:r>
      <w:r w:rsidR="000F6641">
        <w:rPr>
          <w:rFonts w:ascii="Times New Roman" w:hAnsi="Times New Roman" w:cs="Times New Roman"/>
          <w:sz w:val="24"/>
          <w:szCs w:val="24"/>
        </w:rPr>
        <w:t>е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0F6641">
        <w:rPr>
          <w:rFonts w:ascii="Times New Roman" w:hAnsi="Times New Roman" w:cs="Times New Roman"/>
          <w:sz w:val="24"/>
          <w:szCs w:val="24"/>
        </w:rPr>
        <w:t xml:space="preserve">е 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на </w:t>
      </w:r>
      <w:r w:rsidR="001279D2">
        <w:rPr>
          <w:rFonts w:ascii="Times New Roman" w:hAnsi="Times New Roman" w:cs="Times New Roman"/>
          <w:sz w:val="24"/>
          <w:szCs w:val="24"/>
        </w:rPr>
        <w:t>58</w:t>
      </w:r>
      <w:r w:rsidR="000F6641">
        <w:rPr>
          <w:rFonts w:ascii="Times New Roman" w:hAnsi="Times New Roman" w:cs="Times New Roman"/>
          <w:sz w:val="24"/>
          <w:szCs w:val="24"/>
        </w:rPr>
        <w:t>,0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тыс. рублей. Расчет прогнозного поступления налога на добычу ОПИ </w:t>
      </w:r>
      <w:r w:rsidR="000F6641">
        <w:rPr>
          <w:rFonts w:ascii="Times New Roman" w:hAnsi="Times New Roman" w:cs="Times New Roman"/>
          <w:sz w:val="24"/>
          <w:szCs w:val="24"/>
        </w:rPr>
        <w:t xml:space="preserve">произведен </w:t>
      </w:r>
      <w:r w:rsidR="00F40437" w:rsidRPr="00206AD7">
        <w:rPr>
          <w:rFonts w:ascii="Times New Roman" w:hAnsi="Times New Roman" w:cs="Times New Roman"/>
          <w:sz w:val="24"/>
          <w:szCs w:val="24"/>
        </w:rPr>
        <w:t>на основ</w:t>
      </w:r>
      <w:r w:rsidR="000F6641">
        <w:rPr>
          <w:rFonts w:ascii="Times New Roman" w:hAnsi="Times New Roman" w:cs="Times New Roman"/>
          <w:sz w:val="24"/>
          <w:szCs w:val="24"/>
        </w:rPr>
        <w:t>ании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0F6641">
        <w:rPr>
          <w:rFonts w:ascii="Times New Roman" w:hAnsi="Times New Roman" w:cs="Times New Roman"/>
          <w:sz w:val="24"/>
          <w:szCs w:val="24"/>
        </w:rPr>
        <w:t xml:space="preserve"> </w:t>
      </w:r>
      <w:r w:rsidR="00F40437" w:rsidRPr="00206AD7">
        <w:rPr>
          <w:rFonts w:ascii="Times New Roman" w:hAnsi="Times New Roman" w:cs="Times New Roman"/>
          <w:sz w:val="24"/>
          <w:szCs w:val="24"/>
        </w:rPr>
        <w:t>отчета УФНС по Р</w:t>
      </w:r>
      <w:proofErr w:type="gramStart"/>
      <w:r w:rsidR="00F40437" w:rsidRPr="00206AD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F40437" w:rsidRPr="00206AD7">
        <w:rPr>
          <w:rFonts w:ascii="Times New Roman" w:hAnsi="Times New Roman" w:cs="Times New Roman"/>
          <w:sz w:val="24"/>
          <w:szCs w:val="24"/>
        </w:rPr>
        <w:t>Я) форма 5-МН «Отчет о налоговой базе и структуре начислений по налогу на добычу полезных ископаемых» за 201</w:t>
      </w:r>
      <w:r w:rsidR="000F6641">
        <w:rPr>
          <w:rFonts w:ascii="Times New Roman" w:hAnsi="Times New Roman" w:cs="Times New Roman"/>
          <w:sz w:val="24"/>
          <w:szCs w:val="24"/>
        </w:rPr>
        <w:t>5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год и прогнозируемого среднегодового индекса потребительских цен по Российской Федерации на 2016 год 104,</w:t>
      </w:r>
      <w:r w:rsidR="000F6641">
        <w:rPr>
          <w:rFonts w:ascii="Times New Roman" w:hAnsi="Times New Roman" w:cs="Times New Roman"/>
          <w:sz w:val="24"/>
          <w:szCs w:val="24"/>
        </w:rPr>
        <w:t>4</w:t>
      </w:r>
      <w:r w:rsidR="00F40437" w:rsidRPr="00206AD7">
        <w:rPr>
          <w:rFonts w:ascii="Times New Roman" w:hAnsi="Times New Roman" w:cs="Times New Roman"/>
          <w:sz w:val="24"/>
          <w:szCs w:val="24"/>
        </w:rPr>
        <w:t>%.</w:t>
      </w:r>
    </w:p>
    <w:p w:rsidR="00652460" w:rsidRPr="00206AD7" w:rsidRDefault="00652460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Pr="00206AD7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60">
        <w:rPr>
          <w:rFonts w:ascii="Times New Roman" w:hAnsi="Times New Roman" w:cs="Times New Roman"/>
          <w:sz w:val="24"/>
          <w:szCs w:val="24"/>
        </w:rPr>
        <w:t>на добычу общераспространенных полезных ископаемых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составил: на 2018 год – 5 </w:t>
      </w:r>
      <w:r w:rsidR="00852578">
        <w:rPr>
          <w:rFonts w:ascii="Times New Roman" w:hAnsi="Times New Roman" w:cs="Times New Roman"/>
          <w:sz w:val="24"/>
          <w:szCs w:val="24"/>
        </w:rPr>
        <w:t>505</w:t>
      </w:r>
      <w:r>
        <w:rPr>
          <w:rFonts w:ascii="Times New Roman" w:hAnsi="Times New Roman" w:cs="Times New Roman"/>
          <w:sz w:val="24"/>
          <w:szCs w:val="24"/>
        </w:rPr>
        <w:t xml:space="preserve">,0 тыс. рублей, на 2019 год – </w:t>
      </w:r>
      <w:r w:rsidR="00852578">
        <w:rPr>
          <w:rFonts w:ascii="Times New Roman" w:hAnsi="Times New Roman" w:cs="Times New Roman"/>
          <w:sz w:val="24"/>
          <w:szCs w:val="24"/>
        </w:rPr>
        <w:t>5 725,0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E2E9E" w:rsidRPr="00206AD7" w:rsidRDefault="00AE2E9E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F71A2" w:rsidRDefault="00612F58" w:rsidP="0050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Государственная пошлина. </w:t>
      </w:r>
      <w:r w:rsidR="004747DC" w:rsidRPr="00206AD7">
        <w:rPr>
          <w:rFonts w:ascii="Times New Roman" w:hAnsi="Times New Roman" w:cs="Times New Roman"/>
          <w:sz w:val="24"/>
          <w:szCs w:val="24"/>
        </w:rPr>
        <w:t>Поступление государственной пошлины</w:t>
      </w:r>
      <w:r w:rsidR="004747DC" w:rsidRPr="00206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7DC" w:rsidRPr="00206AD7">
        <w:rPr>
          <w:rFonts w:ascii="Times New Roman" w:hAnsi="Times New Roman" w:cs="Times New Roman"/>
          <w:sz w:val="24"/>
          <w:szCs w:val="24"/>
        </w:rPr>
        <w:t>в 201</w:t>
      </w:r>
      <w:r w:rsidR="00AD3121">
        <w:rPr>
          <w:rFonts w:ascii="Times New Roman" w:hAnsi="Times New Roman" w:cs="Times New Roman"/>
          <w:sz w:val="24"/>
          <w:szCs w:val="24"/>
        </w:rPr>
        <w:t>7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852578">
        <w:rPr>
          <w:rFonts w:ascii="Times New Roman" w:hAnsi="Times New Roman" w:cs="Times New Roman"/>
          <w:sz w:val="24"/>
          <w:szCs w:val="24"/>
        </w:rPr>
        <w:t>15 239,6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 тыс. рублей, что </w:t>
      </w:r>
      <w:r w:rsidR="0030022B">
        <w:rPr>
          <w:rFonts w:ascii="Times New Roman" w:hAnsi="Times New Roman" w:cs="Times New Roman"/>
          <w:sz w:val="24"/>
          <w:szCs w:val="24"/>
        </w:rPr>
        <w:t>выше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 ожидаемого за 201</w:t>
      </w:r>
      <w:r w:rsidR="00852578">
        <w:rPr>
          <w:rFonts w:ascii="Times New Roman" w:hAnsi="Times New Roman" w:cs="Times New Roman"/>
          <w:sz w:val="24"/>
          <w:szCs w:val="24"/>
        </w:rPr>
        <w:t>6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 год исполнения на </w:t>
      </w:r>
      <w:r w:rsidR="0030022B">
        <w:rPr>
          <w:rFonts w:ascii="Times New Roman" w:hAnsi="Times New Roman" w:cs="Times New Roman"/>
          <w:sz w:val="24"/>
          <w:szCs w:val="24"/>
        </w:rPr>
        <w:t>1 896,0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747DC" w:rsidRPr="00206AD7" w:rsidRDefault="004747DC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Сводный прогноз поступления государственной пошлины рассчитан по следующим видам:</w:t>
      </w:r>
    </w:p>
    <w:p w:rsidR="004747DC" w:rsidRPr="00206AD7" w:rsidRDefault="004747DC" w:rsidP="0050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>1. Государственная пошлина по делам, рассматриваемым в судах общей юрисдикции, мировыми судьями в сумме 1</w:t>
      </w:r>
      <w:r w:rsidR="00AF71A2">
        <w:rPr>
          <w:rFonts w:ascii="Times New Roman" w:hAnsi="Times New Roman" w:cs="Times New Roman"/>
          <w:sz w:val="24"/>
          <w:szCs w:val="24"/>
        </w:rPr>
        <w:t>5 192,8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F71A2" w:rsidRDefault="004747DC" w:rsidP="0050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2. </w:t>
      </w:r>
      <w:r w:rsidR="00AF71A2" w:rsidRPr="00206AD7">
        <w:rPr>
          <w:rFonts w:ascii="Times New Roman" w:hAnsi="Times New Roman" w:cs="Times New Roman"/>
          <w:sz w:val="24"/>
          <w:szCs w:val="24"/>
        </w:rPr>
        <w:t>Государственная пошлина</w:t>
      </w:r>
      <w:r w:rsidR="00A061A1">
        <w:rPr>
          <w:rFonts w:ascii="Times New Roman" w:hAnsi="Times New Roman" w:cs="Times New Roman"/>
          <w:sz w:val="24"/>
          <w:szCs w:val="24"/>
        </w:rPr>
        <w:t xml:space="preserve"> за выдачу разрешения на установку рекламной конструкции в сумме 10,0 тыс. рублей;</w:t>
      </w:r>
    </w:p>
    <w:p w:rsidR="00503928" w:rsidRDefault="00AF71A2" w:rsidP="0050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в сумме </w:t>
      </w:r>
      <w:r>
        <w:rPr>
          <w:rFonts w:ascii="Times New Roman" w:hAnsi="Times New Roman" w:cs="Times New Roman"/>
          <w:sz w:val="24"/>
          <w:szCs w:val="24"/>
        </w:rPr>
        <w:t>36,8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061A1" w:rsidRPr="00206AD7" w:rsidRDefault="00A061A1" w:rsidP="0050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="003A7357" w:rsidRPr="00206AD7">
        <w:rPr>
          <w:rFonts w:ascii="Times New Roman" w:hAnsi="Times New Roman" w:cs="Times New Roman"/>
          <w:sz w:val="24"/>
          <w:szCs w:val="24"/>
        </w:rPr>
        <w:t>государственной пошлины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составил: на 2018 год – </w:t>
      </w:r>
      <w:r w:rsidR="003A7357">
        <w:rPr>
          <w:rFonts w:ascii="Times New Roman" w:hAnsi="Times New Roman" w:cs="Times New Roman"/>
          <w:sz w:val="24"/>
          <w:szCs w:val="24"/>
        </w:rPr>
        <w:t>17 024,9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2019 год – </w:t>
      </w:r>
      <w:r w:rsidR="003A7357">
        <w:rPr>
          <w:rFonts w:ascii="Times New Roman" w:hAnsi="Times New Roman" w:cs="Times New Roman"/>
          <w:sz w:val="24"/>
          <w:szCs w:val="24"/>
        </w:rPr>
        <w:t>20 609,9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747DC" w:rsidRDefault="004747DC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2D15AA" w:rsidRPr="00206AD7" w:rsidRDefault="002D15AA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AD7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:rsidR="002D15AA" w:rsidRPr="00206AD7" w:rsidRDefault="002D15AA" w:rsidP="0012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Неналоговые доходы бюджета муниципального образования «Нерюнгринский район», прогнозируемые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год, составляют </w:t>
      </w:r>
      <w:r w:rsidR="0080415B">
        <w:rPr>
          <w:rFonts w:ascii="Times New Roman" w:hAnsi="Times New Roman" w:cs="Times New Roman"/>
          <w:sz w:val="24"/>
          <w:szCs w:val="24"/>
        </w:rPr>
        <w:t>73 580,2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80415B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206AD7">
        <w:rPr>
          <w:rFonts w:ascii="Times New Roman" w:hAnsi="Times New Roman" w:cs="Times New Roman"/>
          <w:sz w:val="24"/>
          <w:szCs w:val="24"/>
        </w:rPr>
        <w:t>уточненных бюджетных назначений на</w:t>
      </w:r>
      <w:r>
        <w:rPr>
          <w:rFonts w:ascii="Times New Roman" w:hAnsi="Times New Roman" w:cs="Times New Roman"/>
          <w:sz w:val="24"/>
          <w:szCs w:val="24"/>
        </w:rPr>
        <w:t xml:space="preserve"> 2016 год на </w:t>
      </w:r>
      <w:r w:rsidR="0080729D">
        <w:rPr>
          <w:rFonts w:ascii="Times New Roman" w:hAnsi="Times New Roman" w:cs="Times New Roman"/>
          <w:sz w:val="24"/>
          <w:szCs w:val="24"/>
        </w:rPr>
        <w:t>1</w:t>
      </w:r>
      <w:r w:rsidR="0080415B">
        <w:rPr>
          <w:rFonts w:ascii="Times New Roman" w:hAnsi="Times New Roman" w:cs="Times New Roman"/>
          <w:sz w:val="24"/>
          <w:szCs w:val="24"/>
        </w:rPr>
        <w:t>4 8</w:t>
      </w:r>
      <w:r w:rsidR="0080729D">
        <w:rPr>
          <w:rFonts w:ascii="Times New Roman" w:hAnsi="Times New Roman" w:cs="Times New Roman"/>
          <w:sz w:val="24"/>
          <w:szCs w:val="24"/>
        </w:rPr>
        <w:t>72</w:t>
      </w:r>
      <w:r w:rsidR="0080415B">
        <w:rPr>
          <w:rFonts w:ascii="Times New Roman" w:hAnsi="Times New Roman" w:cs="Times New Roman"/>
          <w:sz w:val="24"/>
          <w:szCs w:val="24"/>
        </w:rPr>
        <w:t>,</w:t>
      </w:r>
      <w:r w:rsidR="0080729D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Данные приведены в таблице.              </w:t>
      </w:r>
    </w:p>
    <w:p w:rsidR="002D15AA" w:rsidRPr="003F495F" w:rsidRDefault="002D15AA" w:rsidP="002D15A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F495F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467"/>
        <w:gridCol w:w="1275"/>
        <w:gridCol w:w="1369"/>
        <w:gridCol w:w="1228"/>
      </w:tblGrid>
      <w:tr w:rsidR="002D15AA" w:rsidRPr="00206AD7" w:rsidTr="002D15AA">
        <w:trPr>
          <w:trHeight w:val="28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FC21B6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21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21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Отклонение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</w:tr>
      <w:tr w:rsidR="002D15AA" w:rsidRPr="00206AD7" w:rsidTr="002D15AA">
        <w:trPr>
          <w:trHeight w:val="2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Утвержденный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Уточненный</w:t>
            </w:r>
            <w:proofErr w:type="gramEnd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(ожидаемое исполнение)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15AA" w:rsidRPr="00206AD7" w:rsidTr="002D15AA">
        <w:trPr>
          <w:trHeight w:val="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D15AA" w:rsidRPr="00206AD7" w:rsidTr="002D15AA">
        <w:trPr>
          <w:trHeight w:val="4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5A47D3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42 728,6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8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292,6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5016E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6E8">
              <w:rPr>
                <w:rFonts w:ascii="Times New Roman" w:hAnsi="Times New Roman" w:cs="Times New Roman"/>
                <w:bCs/>
                <w:sz w:val="18"/>
                <w:szCs w:val="18"/>
              </w:rPr>
              <w:t>35 654,1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91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14A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7 638,5</w:t>
            </w:r>
          </w:p>
        </w:tc>
      </w:tr>
      <w:tr w:rsidR="002D15AA" w:rsidRPr="00206AD7" w:rsidTr="002D15AA">
        <w:trPr>
          <w:trHeight w:val="1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32 425,2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32 425,2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5016E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6E8">
              <w:rPr>
                <w:rFonts w:ascii="Times New Roman" w:hAnsi="Times New Roman" w:cs="Times New Roman"/>
                <w:bCs/>
                <w:sz w:val="18"/>
                <w:szCs w:val="18"/>
              </w:rPr>
              <w:t>25 781,1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-6 644,10</w:t>
            </w:r>
          </w:p>
        </w:tc>
      </w:tr>
      <w:tr w:rsidR="002D15AA" w:rsidRPr="00206AD7" w:rsidTr="002D15AA">
        <w:trPr>
          <w:trHeight w:val="2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5A47D3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282466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2 647,7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C078E0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8E0">
              <w:rPr>
                <w:rFonts w:ascii="Times New Roman" w:hAnsi="Times New Roman" w:cs="Times New Roman"/>
                <w:bCs/>
                <w:sz w:val="18"/>
                <w:szCs w:val="18"/>
              </w:rPr>
              <w:t>5 580,0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E827CE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2 932,3</w:t>
            </w:r>
          </w:p>
        </w:tc>
      </w:tr>
      <w:tr w:rsidR="002D15AA" w:rsidRPr="00206AD7" w:rsidTr="002D15A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5A47D3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8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712,5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C70A2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0A2">
              <w:rPr>
                <w:rFonts w:ascii="Times New Roman" w:hAnsi="Times New Roman" w:cs="Times New Roman"/>
                <w:bCs/>
                <w:sz w:val="18"/>
                <w:szCs w:val="18"/>
              </w:rPr>
              <w:t>1 052,0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E8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</w:t>
            </w:r>
            <w:r w:rsidR="00E82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660,5</w:t>
            </w:r>
          </w:p>
        </w:tc>
      </w:tr>
      <w:tr w:rsidR="002D15AA" w:rsidRPr="00206AD7" w:rsidTr="002D15AA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C70A2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0A2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-80,0</w:t>
            </w:r>
          </w:p>
        </w:tc>
      </w:tr>
      <w:tr w:rsidR="002D15AA" w:rsidRPr="00206AD7" w:rsidTr="002D15AA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5A47D3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282466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4 994,9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F3727B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27B">
              <w:rPr>
                <w:rFonts w:ascii="Times New Roman" w:hAnsi="Times New Roman" w:cs="Times New Roman"/>
                <w:bCs/>
                <w:sz w:val="18"/>
                <w:szCs w:val="18"/>
              </w:rPr>
              <w:t>5 213,0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5B6E71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218,1</w:t>
            </w:r>
          </w:p>
        </w:tc>
      </w:tr>
      <w:tr w:rsidR="002D15AA" w:rsidRPr="00206AD7" w:rsidTr="002D15AA">
        <w:trPr>
          <w:trHeight w:val="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неналоговых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5A47D3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79 295,0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5A47D3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88 452,9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2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5B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5B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72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B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872</w:t>
            </w:r>
            <w:r w:rsidRPr="0072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5B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2D15AA" w:rsidRPr="00302A9A" w:rsidRDefault="002D15AA" w:rsidP="0033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Основной удельный вес в собственных неналоговых доходах бюджета муниципального образования «Нерюнгринский район» составляют: </w:t>
      </w: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использования имущества, находящегося в государственной и муниципальной собственности; платежи при пользовании природными ресурсами.</w:t>
      </w:r>
    </w:p>
    <w:p w:rsidR="002D15AA" w:rsidRPr="00206AD7" w:rsidRDefault="002D15AA" w:rsidP="00330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2D15AA" w:rsidRPr="00206AD7" w:rsidRDefault="002D15AA" w:rsidP="0033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206AD7">
        <w:rPr>
          <w:rFonts w:ascii="Times New Roman" w:hAnsi="Times New Roman" w:cs="Times New Roman"/>
          <w:sz w:val="24"/>
          <w:szCs w:val="24"/>
        </w:rPr>
        <w:t>. Основная доля планируемых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поступлений собственных доходов бюджета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 xml:space="preserve">- это поступления доходов от использования  имущества муниципального образования «Нерюнгринский район». </w:t>
      </w:r>
    </w:p>
    <w:p w:rsidR="002D15AA" w:rsidRPr="00206AD7" w:rsidRDefault="002D15AA" w:rsidP="00302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В соответствии с прогнозом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доходы от использования имущества, находящегося в муниципальной собственности должны составить </w:t>
      </w:r>
      <w:r>
        <w:rPr>
          <w:rFonts w:ascii="Times New Roman" w:hAnsi="Times New Roman" w:cs="Times New Roman"/>
          <w:sz w:val="24"/>
          <w:szCs w:val="24"/>
        </w:rPr>
        <w:t>35 654,1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ожидаемого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исполнения на </w:t>
      </w:r>
      <w:r>
        <w:rPr>
          <w:rFonts w:ascii="Times New Roman" w:hAnsi="Times New Roman" w:cs="Times New Roman"/>
          <w:sz w:val="24"/>
          <w:szCs w:val="24"/>
        </w:rPr>
        <w:t>7 638,5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Данные приведены в таблице: 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647"/>
        <w:gridCol w:w="1166"/>
        <w:gridCol w:w="567"/>
        <w:gridCol w:w="1134"/>
        <w:gridCol w:w="567"/>
        <w:gridCol w:w="1134"/>
        <w:gridCol w:w="425"/>
      </w:tblGrid>
      <w:tr w:rsidR="002D15AA" w:rsidRPr="00206AD7" w:rsidTr="002D15AA">
        <w:trPr>
          <w:trHeight w:val="288"/>
        </w:trPr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Ожидаемое исполнение  </w:t>
            </w:r>
          </w:p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 201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2D15AA" w:rsidRPr="00206AD7" w:rsidTr="002D15AA">
        <w:trPr>
          <w:trHeight w:val="299"/>
        </w:trPr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D15AA" w:rsidRPr="00206AD7" w:rsidTr="002D15AA">
        <w:trPr>
          <w:trHeight w:val="264"/>
        </w:trPr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2D15AA" w:rsidRPr="00206AD7" w:rsidTr="002D15AA">
        <w:trPr>
          <w:trHeight w:val="528"/>
        </w:trPr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43 292,6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35 654,1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-7 638,5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D15AA" w:rsidRPr="00206AD7" w:rsidTr="002D15AA">
        <w:trPr>
          <w:trHeight w:val="792"/>
        </w:trPr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1 459,2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D15AA" w:rsidRPr="00206AD7" w:rsidTr="002D15AA">
        <w:trPr>
          <w:trHeight w:val="5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D15AA" w:rsidRPr="00206AD7" w:rsidTr="0033311A">
        <w:trPr>
          <w:trHeight w:val="1056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26 373,0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23 321,0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-3 051,5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D15AA" w:rsidRPr="00206AD7" w:rsidTr="002D15AA">
        <w:trPr>
          <w:trHeight w:val="1056"/>
        </w:trPr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2 665,6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D15AA" w:rsidRPr="00206AD7" w:rsidTr="002D15AA">
        <w:trPr>
          <w:trHeight w:val="1056"/>
        </w:trPr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D15AA" w:rsidRPr="00206AD7" w:rsidTr="002D15AA">
        <w:trPr>
          <w:trHeight w:val="5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</w:t>
            </w:r>
          </w:p>
        </w:tc>
      </w:tr>
      <w:tr w:rsidR="002D15AA" w:rsidRPr="00206AD7" w:rsidTr="002D15AA">
        <w:trPr>
          <w:trHeight w:val="409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D15AA" w:rsidRPr="00206AD7" w:rsidTr="002D15AA">
        <w:trPr>
          <w:trHeight w:val="130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</w:tr>
      <w:tr w:rsidR="002D15AA" w:rsidRPr="00206AD7" w:rsidTr="002D15AA">
        <w:trPr>
          <w:trHeight w:val="130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2D15AA" w:rsidRPr="00206AD7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15AA" w:rsidRPr="00206AD7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Наибольший удельный вес в доходах от использования имущества, находящегося в государственной и муниципальной собственности составляют следующие доходы:</w:t>
      </w:r>
    </w:p>
    <w:p w:rsidR="002D15AA" w:rsidRPr="00206AD7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1. Доходы,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</w:t>
      </w:r>
    </w:p>
    <w:p w:rsidR="002D15AA" w:rsidRPr="00206AD7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2. Доходы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сдачи в аренду имущества, составляющего казну муниципальных районов (за исключением земельных участков).</w:t>
      </w:r>
    </w:p>
    <w:p w:rsidR="002D15AA" w:rsidRPr="00206AD7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Прогноз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доходам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районам, сформирован согласно сведениям Комитета земельных и имущественных отношений Нерюнгринского района. Прогноз поступлений доходов в виде дивидендов по акциям, принадлежащим Нерюнгринскому району,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06AD7">
        <w:rPr>
          <w:rFonts w:ascii="Times New Roman" w:hAnsi="Times New Roman" w:cs="Times New Roman"/>
          <w:sz w:val="24"/>
          <w:szCs w:val="24"/>
        </w:rPr>
        <w:t xml:space="preserve">000,0 тыс. рублей. </w:t>
      </w:r>
      <w:r>
        <w:rPr>
          <w:rFonts w:ascii="Times New Roman" w:hAnsi="Times New Roman" w:cs="Times New Roman"/>
          <w:sz w:val="24"/>
          <w:szCs w:val="24"/>
        </w:rPr>
        <w:t xml:space="preserve"> На плановый период 2018 и 2019 годов прогноз принят на уровне 2017 года.</w:t>
      </w:r>
    </w:p>
    <w:p w:rsidR="002D15AA" w:rsidRPr="00206AD7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Прогноз поступления процентов, получаемых от предоставления бюджетных кредитов внутри страны за счет средств бюджетов муниципальных районов, прогнозируются в сумме </w:t>
      </w:r>
      <w:r>
        <w:rPr>
          <w:rFonts w:ascii="Times New Roman" w:hAnsi="Times New Roman" w:cs="Times New Roman"/>
          <w:sz w:val="24"/>
          <w:szCs w:val="24"/>
        </w:rPr>
        <w:t>388,6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 согласно кредитным договорам. </w:t>
      </w:r>
      <w:r>
        <w:rPr>
          <w:rFonts w:ascii="Times New Roman" w:hAnsi="Times New Roman" w:cs="Times New Roman"/>
          <w:sz w:val="24"/>
          <w:szCs w:val="24"/>
        </w:rPr>
        <w:t xml:space="preserve">На плановый период 2018 и 2019 годов прогноз составит: на 2018 год – 242,5 тыс. рублей, на 2019 год – 58,3 тыс. рублей. </w:t>
      </w:r>
    </w:p>
    <w:p w:rsidR="002D15AA" w:rsidRPr="00206AD7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>Прогноз поступления доходов получаемых в виде арендной платы за земельные участки, государственная собственность на которые не разграничена и находящиеся в собственности Нерюнгринского района, а также средств от продажи права на заключение договоров аренды на земли,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составлен с учетом действующих договоров аренды земельных участков, составит в сумме 2</w:t>
      </w:r>
      <w:r>
        <w:rPr>
          <w:rFonts w:ascii="Times New Roman" w:hAnsi="Times New Roman" w:cs="Times New Roman"/>
          <w:sz w:val="24"/>
          <w:szCs w:val="24"/>
        </w:rPr>
        <w:t>5 721,</w:t>
      </w:r>
      <w:r w:rsidRPr="00206AD7">
        <w:rPr>
          <w:rFonts w:ascii="Times New Roman" w:hAnsi="Times New Roman" w:cs="Times New Roman"/>
          <w:sz w:val="24"/>
          <w:szCs w:val="24"/>
        </w:rPr>
        <w:t>5 тыс. рублей.</w:t>
      </w:r>
      <w:proofErr w:type="gramEnd"/>
    </w:p>
    <w:p w:rsidR="002D15AA" w:rsidRDefault="002D15AA" w:rsidP="002D1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>Прогноз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доходов получаемых в виде арендной платы за земельные участки по сравнению с уточненным прогнозом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уменьшится </w:t>
      </w:r>
      <w:r w:rsidRPr="00206AD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3 317,1 тыс. рублей в связи с уменьшением кадастровой стоимости земли по ОАО ХК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Якутуголь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D15AA" w:rsidRPr="00206AD7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2018 и 2019 годов прогноз поступлений на уровне 2017 года.</w:t>
      </w: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 поступления доходов от сдачи в аренду имущества, находящегося в оперативном управлении органов управления муниципального района и созданных ими учреждений, планируется в размере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06AD7">
        <w:rPr>
          <w:rFonts w:ascii="Times New Roman" w:hAnsi="Times New Roman" w:cs="Times New Roman"/>
          <w:sz w:val="24"/>
          <w:szCs w:val="24"/>
        </w:rPr>
        <w:t xml:space="preserve">0,0 тыс. рублей по  заключенным договорам аренды. Доходы от сдачи в аренду имущества, составляющего казну муниципального района, запланированы в сумме </w:t>
      </w:r>
      <w:r>
        <w:rPr>
          <w:rFonts w:ascii="Times New Roman" w:hAnsi="Times New Roman" w:cs="Times New Roman"/>
          <w:sz w:val="24"/>
          <w:szCs w:val="24"/>
        </w:rPr>
        <w:t>7 0</w:t>
      </w:r>
      <w:r w:rsidRPr="00206AD7">
        <w:rPr>
          <w:rFonts w:ascii="Times New Roman" w:hAnsi="Times New Roman" w:cs="Times New Roman"/>
          <w:sz w:val="24"/>
          <w:szCs w:val="24"/>
        </w:rPr>
        <w:t xml:space="preserve">00,0 тыс. рублей.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Доходы от перечисления чистой прибыли, остающейся после уплаты налогов и иных обязательных платежей муниципальных унитарных предприятий, созданных муниципальными районами, запланированы в сумме 26,0 тыс. рублей.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5B8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запланированы в сумме 338,0 тыс. рублей. </w:t>
      </w: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2018 и 2019 годов прогноз поступлений на уровне 2017 года.</w:t>
      </w:r>
    </w:p>
    <w:p w:rsidR="00302A9A" w:rsidRDefault="00302A9A" w:rsidP="00325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046" w:rsidRDefault="00325046" w:rsidP="00325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п</w:t>
      </w:r>
      <w:r>
        <w:rPr>
          <w:rFonts w:ascii="Times New Roman" w:hAnsi="Times New Roman"/>
          <w:sz w:val="24"/>
          <w:szCs w:val="24"/>
        </w:rPr>
        <w:t xml:space="preserve">о данным Комитета земельных и имущественных отношений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25046">
        <w:rPr>
          <w:rFonts w:ascii="Times New Roman" w:hAnsi="Times New Roman" w:cs="Times New Roman"/>
          <w:sz w:val="24"/>
          <w:szCs w:val="24"/>
        </w:rPr>
        <w:t>01.12.2016</w:t>
      </w:r>
      <w:r>
        <w:rPr>
          <w:rFonts w:ascii="Times New Roman" w:hAnsi="Times New Roman" w:cs="Times New Roman"/>
          <w:sz w:val="24"/>
          <w:szCs w:val="24"/>
        </w:rPr>
        <w:t xml:space="preserve"> года дебиторская задолженность по имуществу и земельным участкам составила 47 358,2 тыс. рублей. П</w:t>
      </w:r>
      <w:r>
        <w:rPr>
          <w:rFonts w:ascii="Times New Roman" w:hAnsi="Times New Roman"/>
          <w:sz w:val="24"/>
          <w:szCs w:val="24"/>
        </w:rPr>
        <w:t>ри</w:t>
      </w:r>
      <w:r w:rsidRPr="00BA06F7">
        <w:rPr>
          <w:rFonts w:ascii="Times New Roman" w:hAnsi="Times New Roman"/>
          <w:sz w:val="24"/>
          <w:szCs w:val="24"/>
        </w:rPr>
        <w:t xml:space="preserve"> п</w:t>
      </w:r>
      <w:r w:rsidR="009F7FD1">
        <w:rPr>
          <w:rFonts w:ascii="Times New Roman" w:hAnsi="Times New Roman"/>
          <w:sz w:val="24"/>
          <w:szCs w:val="24"/>
        </w:rPr>
        <w:t>ланировании</w:t>
      </w:r>
      <w:r w:rsidRPr="00BA06F7">
        <w:rPr>
          <w:rFonts w:ascii="Times New Roman" w:hAnsi="Times New Roman"/>
          <w:sz w:val="24"/>
          <w:szCs w:val="24"/>
        </w:rPr>
        <w:t xml:space="preserve"> доходной части</w:t>
      </w:r>
      <w:r>
        <w:rPr>
          <w:rFonts w:ascii="Times New Roman" w:hAnsi="Times New Roman"/>
          <w:sz w:val="24"/>
          <w:szCs w:val="24"/>
        </w:rPr>
        <w:t xml:space="preserve"> бюджета на 2017 год и на плановый период 2018 и 2019 годов в части </w:t>
      </w:r>
      <w:r w:rsidRPr="00244B41">
        <w:rPr>
          <w:rFonts w:ascii="Times New Roman" w:hAnsi="Times New Roman"/>
          <w:sz w:val="24"/>
          <w:szCs w:val="24"/>
        </w:rPr>
        <w:t>доходов от использования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данная дебиторская задолженность не учитывалась,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/>
          <w:sz w:val="24"/>
          <w:szCs w:val="24"/>
        </w:rPr>
        <w:t>Комитетом 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заключались дополнительные соглашения на реструктуризацию долга, которые подразумевают обязательность внесения платежей. </w:t>
      </w:r>
    </w:p>
    <w:p w:rsidR="002D15AA" w:rsidRDefault="002D15AA" w:rsidP="0032504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Платежи при пользовании природными ресурсами. </w:t>
      </w:r>
      <w:r w:rsidRPr="00206AD7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предусмотрены в сумме </w:t>
      </w:r>
      <w:r>
        <w:rPr>
          <w:rFonts w:ascii="Times New Roman" w:hAnsi="Times New Roman" w:cs="Times New Roman"/>
          <w:sz w:val="24"/>
          <w:szCs w:val="24"/>
        </w:rPr>
        <w:t>25 781,1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рублей, которые планируется получить в виде платежей за негативное воздействие на окружающую среду. Прогноз рассчитан администратором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206AD7">
        <w:rPr>
          <w:rFonts w:ascii="Times New Roman" w:hAnsi="Times New Roman" w:cs="Times New Roman"/>
          <w:sz w:val="24"/>
          <w:szCs w:val="24"/>
        </w:rPr>
        <w:t xml:space="preserve"> по РС (Я) и предоставлен в Министерство финансов Республики Саха (Якутия). </w:t>
      </w:r>
    </w:p>
    <w:p w:rsidR="002D15AA" w:rsidRPr="00206AD7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2018 и 2019 годов прогноз платежей за негативное воздействие на окружающую среду остается на уровне 2017 года.</w:t>
      </w:r>
    </w:p>
    <w:p w:rsidR="002D15AA" w:rsidRDefault="002D15AA" w:rsidP="002D1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D15AA" w:rsidRPr="001A516D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6D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и компенсации затрат государства</w:t>
      </w:r>
      <w:r w:rsidRPr="001A516D">
        <w:rPr>
          <w:rFonts w:ascii="Times New Roman" w:hAnsi="Times New Roman" w:cs="Times New Roman"/>
          <w:sz w:val="24"/>
          <w:szCs w:val="24"/>
        </w:rPr>
        <w:t xml:space="preserve"> предусмотрены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516D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>
        <w:rPr>
          <w:rFonts w:ascii="Times New Roman" w:hAnsi="Times New Roman" w:cs="Times New Roman"/>
          <w:sz w:val="24"/>
          <w:szCs w:val="24"/>
        </w:rPr>
        <w:t>5 580,0</w:t>
      </w:r>
      <w:r w:rsidRPr="001A516D">
        <w:rPr>
          <w:rFonts w:ascii="Times New Roman" w:hAnsi="Times New Roman" w:cs="Times New Roman"/>
          <w:sz w:val="24"/>
          <w:szCs w:val="24"/>
        </w:rPr>
        <w:t xml:space="preserve"> тыс. рублей. Данный источник доходов сформирован исходя из предоставленных сведений </w:t>
      </w:r>
      <w:r w:rsidRPr="00206AD7">
        <w:rPr>
          <w:rFonts w:ascii="Times New Roman" w:hAnsi="Times New Roman" w:cs="Times New Roman"/>
          <w:sz w:val="24"/>
          <w:szCs w:val="24"/>
        </w:rPr>
        <w:t>Комитета земельных и имущественных отношений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МУ «СОТО». Прогноз на 2017</w:t>
      </w:r>
      <w:r w:rsidRPr="001A516D">
        <w:rPr>
          <w:rFonts w:ascii="Times New Roman" w:hAnsi="Times New Roman" w:cs="Times New Roman"/>
          <w:sz w:val="24"/>
          <w:szCs w:val="24"/>
        </w:rPr>
        <w:t xml:space="preserve"> год по сравнению к бюджетным назначениям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A516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1A516D">
        <w:rPr>
          <w:rFonts w:ascii="Times New Roman" w:hAnsi="Times New Roman" w:cs="Times New Roman"/>
          <w:sz w:val="24"/>
          <w:szCs w:val="24"/>
        </w:rPr>
        <w:t xml:space="preserve">на </w:t>
      </w:r>
      <w:r w:rsidR="0025047A">
        <w:rPr>
          <w:rFonts w:ascii="Times New Roman" w:hAnsi="Times New Roman" w:cs="Times New Roman"/>
          <w:sz w:val="24"/>
          <w:szCs w:val="24"/>
        </w:rPr>
        <w:t>2 932,3</w:t>
      </w:r>
      <w:r w:rsidRPr="001A516D">
        <w:rPr>
          <w:rFonts w:ascii="Times New Roman" w:hAnsi="Times New Roman" w:cs="Times New Roman"/>
          <w:sz w:val="24"/>
          <w:szCs w:val="24"/>
        </w:rPr>
        <w:t xml:space="preserve"> тыс. рублей в связи с </w:t>
      </w:r>
      <w:r>
        <w:rPr>
          <w:rFonts w:ascii="Times New Roman" w:hAnsi="Times New Roman" w:cs="Times New Roman"/>
          <w:sz w:val="24"/>
          <w:szCs w:val="24"/>
        </w:rPr>
        <w:t xml:space="preserve">увеличением </w:t>
      </w:r>
      <w:r w:rsidRPr="001A516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1A516D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5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AA" w:rsidRPr="00206AD7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2018 и 2019 годов прогноз составил: на 2018 год – 6 088,3 тыс. рублей, на 2019 год – 6 695,2 тыс. рублей.</w:t>
      </w:r>
    </w:p>
    <w:p w:rsidR="002D15AA" w:rsidRPr="001A516D" w:rsidRDefault="002D15AA" w:rsidP="002D1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773">
        <w:rPr>
          <w:rFonts w:ascii="Times New Roman" w:hAnsi="Times New Roman" w:cs="Times New Roman"/>
          <w:b/>
          <w:sz w:val="24"/>
          <w:szCs w:val="24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FF1773">
        <w:rPr>
          <w:rFonts w:ascii="Times New Roman" w:hAnsi="Times New Roman" w:cs="Times New Roman"/>
          <w:sz w:val="24"/>
          <w:szCs w:val="24"/>
        </w:rPr>
        <w:t xml:space="preserve"> прогнозируются на основании действующего договора купли-продажи нежилого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Pr="00FF1773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 xml:space="preserve">588,0 </w:t>
      </w:r>
      <w:r w:rsidRPr="00FF1773">
        <w:rPr>
          <w:rFonts w:ascii="Times New Roman" w:hAnsi="Times New Roman" w:cs="Times New Roman"/>
          <w:sz w:val="24"/>
          <w:szCs w:val="24"/>
        </w:rPr>
        <w:t>тыс. рублей.</w:t>
      </w:r>
      <w:proofErr w:type="gramEnd"/>
    </w:p>
    <w:p w:rsidR="002D15AA" w:rsidRPr="00206AD7" w:rsidRDefault="002D15AA" w:rsidP="002D1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2018 и 2019 годов прогноз не планируется в связи с окончанием выплат за имущество, реализованное с рассрочкой платежа.</w:t>
      </w: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BC02DD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Доходы от продажи земельных участков, государственная собственность на которые не разграничена и которые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расположены в границах городских поселений </w:t>
      </w:r>
      <w:r w:rsidRPr="00BC02DD">
        <w:rPr>
          <w:rFonts w:ascii="Times New Roman" w:hAnsi="Times New Roman" w:cs="Times New Roman"/>
          <w:sz w:val="24"/>
          <w:szCs w:val="24"/>
        </w:rPr>
        <w:t>прогнозируется</w:t>
      </w:r>
      <w:proofErr w:type="gramEnd"/>
      <w:r w:rsidRPr="00BC0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Pr="00BC02DD">
        <w:rPr>
          <w:rFonts w:ascii="Times New Roman" w:hAnsi="Times New Roman" w:cs="Times New Roman"/>
          <w:sz w:val="24"/>
          <w:szCs w:val="24"/>
        </w:rPr>
        <w:t xml:space="preserve">на основании прогноза МО «Город Нерюнгри» </w:t>
      </w:r>
      <w:r>
        <w:rPr>
          <w:rFonts w:ascii="Times New Roman" w:hAnsi="Times New Roman" w:cs="Times New Roman"/>
          <w:sz w:val="24"/>
          <w:szCs w:val="24"/>
        </w:rPr>
        <w:t xml:space="preserve">на 2017 год в сумме 464,0 тыс. рублей. Прогноз по данному виду доходов на 2018 год составит 464,0 тыс. рублей, на 2019 год поступления не планируются. </w:t>
      </w: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BC02DD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Платежи, взимаемые органами местного самоуправления (организациями) муниципальных районов за выполнение определенных функций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прогнозируются согласно сведениям Комитета земельных и имущественных отношений Нерюнгринского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Pr="00206AD7">
        <w:rPr>
          <w:rFonts w:ascii="Times New Roman" w:hAnsi="Times New Roman" w:cs="Times New Roman"/>
          <w:sz w:val="24"/>
          <w:szCs w:val="24"/>
        </w:rPr>
        <w:t>в сумме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6AD7">
        <w:rPr>
          <w:rFonts w:ascii="Times New Roman" w:hAnsi="Times New Roman" w:cs="Times New Roman"/>
          <w:sz w:val="24"/>
          <w:szCs w:val="24"/>
        </w:rPr>
        <w:t>0,0 тыс. рублей.</w:t>
      </w:r>
      <w:r>
        <w:rPr>
          <w:rFonts w:ascii="Times New Roman" w:hAnsi="Times New Roman" w:cs="Times New Roman"/>
          <w:sz w:val="24"/>
          <w:szCs w:val="24"/>
        </w:rPr>
        <w:t xml:space="preserve"> Прогноз по данному виду доходов на 2018 год составит 50,0 тыс. рублей, на 2019 год поступления не планируются. </w:t>
      </w: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206AD7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Штрафы, санкции, возмещение ущерба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составлены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исходя из прогноз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 администраторов доходов </w:t>
      </w:r>
      <w:r>
        <w:rPr>
          <w:rFonts w:ascii="Times New Roman" w:hAnsi="Times New Roman" w:cs="Times New Roman"/>
          <w:sz w:val="24"/>
          <w:szCs w:val="24"/>
        </w:rPr>
        <w:t>на 2017 год в сумме 5 213,0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Прогноз по данному виду доходов на 2018 год составит </w:t>
      </w:r>
      <w:r w:rsidR="00385A38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5 573,5 тыс. рублей, на 2019 год - 5 573,5 тыс. рублей.</w:t>
      </w:r>
    </w:p>
    <w:p w:rsidR="00742094" w:rsidRPr="00206AD7" w:rsidRDefault="00742094" w:rsidP="003250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Default="002D15AA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AD7">
        <w:rPr>
          <w:rFonts w:ascii="Times New Roman" w:hAnsi="Times New Roman" w:cs="Times New Roman"/>
          <w:b/>
          <w:sz w:val="28"/>
          <w:szCs w:val="28"/>
        </w:rPr>
        <w:t>4.3. Безвозмездные поступления</w:t>
      </w:r>
    </w:p>
    <w:p w:rsidR="002D15AA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06AD7">
        <w:rPr>
          <w:rFonts w:ascii="Times New Roman" w:hAnsi="Times New Roman" w:cs="Times New Roman"/>
          <w:sz w:val="24"/>
          <w:szCs w:val="24"/>
        </w:rPr>
        <w:t>Безвозмездные поступления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предв</w:t>
      </w:r>
      <w:r>
        <w:rPr>
          <w:rFonts w:ascii="Times New Roman" w:hAnsi="Times New Roman" w:cs="Times New Roman"/>
          <w:sz w:val="24"/>
          <w:szCs w:val="24"/>
        </w:rPr>
        <w:t>арительно планируются в сумме                  480 000,0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на 2018 год – 400 000,0 </w:t>
      </w:r>
      <w:r w:rsidRPr="00206AD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на 2019 год – 320 000,0 </w:t>
      </w:r>
      <w:r w:rsidRPr="00206AD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85B" w:rsidRPr="003F495F" w:rsidRDefault="00A5285B" w:rsidP="00A5285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F495F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467"/>
        <w:gridCol w:w="1275"/>
        <w:gridCol w:w="1369"/>
        <w:gridCol w:w="1228"/>
      </w:tblGrid>
      <w:tr w:rsidR="00A5285B" w:rsidRPr="00206AD7" w:rsidTr="002A3E79">
        <w:trPr>
          <w:trHeight w:val="28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FC21B6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21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21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Отклонение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</w:tr>
      <w:tr w:rsidR="00A5285B" w:rsidRPr="00206AD7" w:rsidTr="002A3E79">
        <w:trPr>
          <w:trHeight w:val="28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Утвержденный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Уточненный</w:t>
            </w:r>
            <w:proofErr w:type="gramEnd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(ожидаемое исполнение)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285B" w:rsidRPr="00206AD7" w:rsidTr="002A3E79">
        <w:trPr>
          <w:trHeight w:val="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5285B" w:rsidRPr="00206AD7" w:rsidTr="002A3E79">
        <w:trPr>
          <w:trHeight w:val="7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(Дотации, субсидии, субвенции, иные безвозмездные поступления от бюджетов бюджетной системы РФ)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2 278 418,20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5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5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480 000,0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5285B" w:rsidRPr="00206AD7" w:rsidTr="002A3E79">
        <w:trPr>
          <w:trHeight w:val="9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13 055,20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5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273 689,6</w:t>
            </w:r>
          </w:p>
        </w:tc>
      </w:tr>
      <w:tr w:rsidR="00A5285B" w:rsidRPr="00206AD7" w:rsidTr="002A3E79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2 369 448,60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78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664,8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5 918 084,6</w:t>
            </w:r>
          </w:p>
        </w:tc>
      </w:tr>
    </w:tbl>
    <w:p w:rsidR="00041B34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15AA" w:rsidRPr="00206AD7" w:rsidRDefault="002D15AA" w:rsidP="0004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Дотация на выравнивание уровня бюджетной обеспеченности</w:t>
      </w:r>
      <w:r w:rsidRPr="00206AD7">
        <w:rPr>
          <w:rFonts w:ascii="Times New Roman" w:hAnsi="Times New Roman" w:cs="Times New Roman"/>
          <w:sz w:val="24"/>
          <w:szCs w:val="24"/>
        </w:rPr>
        <w:t xml:space="preserve"> района предварительно планируется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объеме </w:t>
      </w:r>
      <w:r>
        <w:rPr>
          <w:rFonts w:ascii="Times New Roman" w:hAnsi="Times New Roman" w:cs="Times New Roman"/>
          <w:sz w:val="24"/>
          <w:szCs w:val="24"/>
        </w:rPr>
        <w:t>480 000,0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на 2018 год – 400 000,0 </w:t>
      </w:r>
      <w:r w:rsidRPr="00206AD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на 2019 год – 320 000,0 </w:t>
      </w:r>
      <w:r w:rsidRPr="00206AD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5AA" w:rsidRPr="00206AD7" w:rsidRDefault="002D15AA" w:rsidP="002D15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06AD7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2D15AA" w:rsidRPr="00206AD7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464935" w:rsidRPr="00206AD7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6AD7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206A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206AD7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206AD7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206AD7">
        <w:rPr>
          <w:rFonts w:ascii="Times New Roman" w:hAnsi="Times New Roman" w:cs="Times New Roman"/>
          <w:b/>
          <w:sz w:val="28"/>
          <w:szCs w:val="28"/>
        </w:rPr>
        <w:t xml:space="preserve">запланированных на реализацию мероприятий муниципальных программ и непрограммных направлений деятельности </w:t>
      </w:r>
    </w:p>
    <w:p w:rsidR="00082E69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В рассматриваемом проекте решения о бюджете объем расходов бюджета муниципального образования «Нерюнгринский район» определен на основе прогноза поступления доходов в бюджет и составляет</w:t>
      </w:r>
      <w:r w:rsidR="004F43BF">
        <w:rPr>
          <w:rFonts w:ascii="Times New Roman" w:hAnsi="Times New Roman" w:cs="Times New Roman"/>
          <w:sz w:val="24"/>
          <w:szCs w:val="24"/>
        </w:rPr>
        <w:t xml:space="preserve"> в 2017 году -</w:t>
      </w:r>
      <w:r w:rsidRPr="00206AD7">
        <w:rPr>
          <w:rFonts w:ascii="Times New Roman" w:hAnsi="Times New Roman" w:cs="Times New Roman"/>
          <w:sz w:val="24"/>
          <w:szCs w:val="24"/>
        </w:rPr>
        <w:t xml:space="preserve"> 1</w:t>
      </w:r>
      <w:r w:rsidR="00FE5B9C">
        <w:rPr>
          <w:rFonts w:ascii="Times New Roman" w:hAnsi="Times New Roman" w:cs="Times New Roman"/>
          <w:sz w:val="24"/>
          <w:szCs w:val="24"/>
        </w:rPr>
        <w:t> 514 085,0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E5B9C">
        <w:rPr>
          <w:rFonts w:ascii="Times New Roman" w:hAnsi="Times New Roman" w:cs="Times New Roman"/>
          <w:sz w:val="24"/>
          <w:szCs w:val="24"/>
        </w:rPr>
        <w:t xml:space="preserve">, в 2018 году – 1 511 767,9 </w:t>
      </w:r>
      <w:r w:rsidR="00FE5B9C" w:rsidRPr="00206AD7">
        <w:rPr>
          <w:rFonts w:ascii="Times New Roman" w:hAnsi="Times New Roman" w:cs="Times New Roman"/>
          <w:sz w:val="24"/>
          <w:szCs w:val="24"/>
        </w:rPr>
        <w:t>тыс. рублей</w:t>
      </w:r>
      <w:r w:rsidR="00FE5B9C">
        <w:rPr>
          <w:rFonts w:ascii="Times New Roman" w:hAnsi="Times New Roman" w:cs="Times New Roman"/>
          <w:sz w:val="24"/>
          <w:szCs w:val="24"/>
        </w:rPr>
        <w:t xml:space="preserve">, в 2019 году – 1 520 862,2 </w:t>
      </w:r>
      <w:r w:rsidR="00FE5B9C" w:rsidRPr="00206AD7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082E69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206AD7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  <w:r w:rsidRPr="00206A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7B3" w:rsidRPr="00206AD7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>Структура расходной части бюджета муниципального образования «Нерюнгринский район» с разбивкой по разделам бюджетной классификации расходов приведена в таблице: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20"/>
        <w:gridCol w:w="700"/>
        <w:gridCol w:w="1520"/>
        <w:gridCol w:w="620"/>
        <w:gridCol w:w="1260"/>
        <w:gridCol w:w="560"/>
        <w:gridCol w:w="1324"/>
        <w:gridCol w:w="567"/>
      </w:tblGrid>
      <w:tr w:rsidR="008C0E96" w:rsidRPr="00206AD7" w:rsidTr="00EC2615">
        <w:trPr>
          <w:trHeight w:val="457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FE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Ожидаемое исполнение за 201</w:t>
            </w:r>
            <w:r w:rsidR="00FE5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15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Прогноз </w:t>
            </w:r>
          </w:p>
          <w:p w:rsidR="008C0E96" w:rsidRPr="00206AD7" w:rsidRDefault="008C0E96" w:rsidP="00FE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201</w:t>
            </w:r>
            <w:r w:rsidR="00FE5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</w:tr>
      <w:tr w:rsidR="008C0E96" w:rsidRPr="00206AD7" w:rsidTr="00897E2C">
        <w:trPr>
          <w:trHeight w:val="276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8C0E96" w:rsidRPr="00206AD7" w:rsidTr="00897E2C">
        <w:trPr>
          <w:trHeight w:val="19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8C0E96" w:rsidRPr="00206AD7" w:rsidTr="00897E2C">
        <w:trPr>
          <w:trHeight w:val="40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исполнение полномочий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391EE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5 350 783,1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C6564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C6564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1 514 085,0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C6564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C6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C6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3 836 698,10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C6564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8C0E96" w:rsidRPr="00206AD7" w:rsidTr="00897E2C">
        <w:trPr>
          <w:trHeight w:val="22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39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391E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8 118,10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C6564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C6564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252 163,9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C6564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C6564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-15 954,20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8C0E96" w:rsidRPr="00206AD7" w:rsidTr="00897E2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391EE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6 312,7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D36A5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D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D36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0E96" w:rsidRPr="00206AD7" w:rsidTr="00897E2C">
        <w:trPr>
          <w:trHeight w:val="20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391EE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  <w:r w:rsidR="00A32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D36A5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D36A5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74 970,40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D36A5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D36A5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-14 194,20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D36A5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C0E96" w:rsidRPr="00206AD7" w:rsidTr="00897E2C">
        <w:trPr>
          <w:trHeight w:val="25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391EE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A32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</w:t>
            </w:r>
            <w:r w:rsidR="00A32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EE33A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EE33A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5 939,9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E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E3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3 667 346,0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E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E3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8C0E96" w:rsidRPr="00206AD7" w:rsidTr="00897E2C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A3253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1 148 954,7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E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E3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EE33A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1 054 542,70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EE33A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-94 412,0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EE33A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8C0E96" w:rsidRPr="00206AD7" w:rsidTr="00897E2C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A3253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40 335,7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EE33A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39 758,30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EE33A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C0E96" w:rsidRPr="00206AD7" w:rsidTr="00897E2C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A3253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22 145,20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EE33A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20 825,50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9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41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1 319,70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9412D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C0E96" w:rsidRPr="00206AD7" w:rsidTr="00897E2C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A3253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60 821,50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9412D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56 526,70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9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41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4 294,80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C0E96" w:rsidRPr="00206AD7" w:rsidTr="00897E2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A3253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9412D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9412D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0E96" w:rsidRPr="00206AD7" w:rsidTr="00897E2C">
        <w:trPr>
          <w:trHeight w:val="9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A3253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41 161,0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9412D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-41 161,0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8C0E96" w:rsidRPr="00206AD7" w:rsidTr="00897E2C">
        <w:trPr>
          <w:trHeight w:val="64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A3253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1 712 523,1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52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-1 </w:t>
            </w:r>
            <w:r w:rsidR="0052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712 523,1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206AD7" w:rsidRDefault="008C0E96" w:rsidP="0052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52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2023D" w:rsidRPr="00206AD7" w:rsidTr="00897E2C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5962,1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-5962,1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2023D" w:rsidRPr="00206AD7" w:rsidTr="00897E2C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41 748,20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8A2E9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41 748,20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8A2E9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2023D" w:rsidRPr="00206AD7" w:rsidTr="00897E2C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8A2E9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8A2E9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2023D" w:rsidRPr="00206AD7" w:rsidTr="002D15AA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Национальная безопасность 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8A2E94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2023D" w:rsidRPr="00206AD7" w:rsidTr="00302A9A">
        <w:trPr>
          <w:trHeight w:val="21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53 792,50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8A2E9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-53 792,50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8A2E9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2023D" w:rsidRPr="00206AD7" w:rsidTr="00897E2C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1 438 772,80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8A2E9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-1 438 772,80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8A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  <w:r w:rsidR="008A2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2023D" w:rsidRPr="00206AD7" w:rsidTr="00897E2C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97 515,30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8A2E9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-97 515,30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8A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8A2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2023D" w:rsidRPr="00206AD7" w:rsidTr="00B86278">
        <w:trPr>
          <w:trHeight w:val="145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(исполнение органами местного самоуправления муниципальных районов переданных государственных полномочий по выравниванию бюджетов поселений)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114 001,0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8A2E9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-114 001,0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8A2E9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52023D" w:rsidRPr="00206AD7" w:rsidTr="00B86278">
        <w:trPr>
          <w:trHeight w:val="70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4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4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</w:t>
            </w:r>
            <w:r w:rsidR="004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42647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D" w:rsidRPr="00206AD7" w:rsidRDefault="0042647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426477"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4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426477"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</w:t>
            </w:r>
            <w:r w:rsidR="004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  <w:r w:rsidR="00426477"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4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4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4532" w:rsidRPr="00206AD7" w:rsidTr="00426477">
        <w:trPr>
          <w:trHeight w:val="2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558,2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32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532" w:rsidRPr="00206AD7" w:rsidRDefault="00DA4532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A4532" w:rsidRPr="00206AD7" w:rsidTr="00426477">
        <w:trPr>
          <w:trHeight w:val="4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532" w:rsidRPr="00206AD7" w:rsidRDefault="00DA4532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A4532" w:rsidRPr="00206AD7" w:rsidTr="00426477">
        <w:trPr>
          <w:trHeight w:val="20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490,5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532" w:rsidRPr="00206AD7" w:rsidRDefault="00DA4532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A4532" w:rsidRPr="00206AD7" w:rsidTr="00426477">
        <w:trPr>
          <w:trHeight w:val="20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261 610,6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532" w:rsidRPr="00206AD7" w:rsidRDefault="00DA4532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-261 610,6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</w:tr>
      <w:tr w:rsidR="00DA4532" w:rsidRPr="00206AD7" w:rsidTr="00426477">
        <w:trPr>
          <w:trHeight w:val="21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12 252,2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532" w:rsidRPr="00206AD7" w:rsidRDefault="00DA4532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-12 252,2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532" w:rsidRPr="00206AD7" w:rsidRDefault="00DA453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2023D" w:rsidRPr="00206AD7" w:rsidTr="009A7DB3">
        <w:trPr>
          <w:trHeight w:val="288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C2129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7 338 417,7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C2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C212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514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12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085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C2129C" w:rsidP="00C2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</w:t>
            </w:r>
            <w:r w:rsidR="0052023D"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824 332,7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F15E39" w:rsidRPr="00206AD7" w:rsidRDefault="00F15E39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отклонение между ожидаемым в 201</w:t>
      </w:r>
      <w:r w:rsidR="0015305D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исполнением и прогнозом на 201</w:t>
      </w:r>
      <w:r w:rsidR="008F12D7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8F12D7" w:rsidRPr="008F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5 824 332,7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Данное обстоятельство обусловлено тем, что доходная часть бюджета, сформирована без учета межбюджетных трансфертов, получаемых от других уровней бюджета.  </w:t>
      </w:r>
    </w:p>
    <w:p w:rsidR="00082E69" w:rsidRDefault="00082E69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5CBD" w:rsidRPr="00206AD7">
        <w:rPr>
          <w:rFonts w:ascii="Times New Roman" w:hAnsi="Times New Roman" w:cs="Times New Roman"/>
          <w:sz w:val="24"/>
          <w:szCs w:val="24"/>
        </w:rPr>
        <w:t>Согласно предоставленной структуре расходов бюджета, в соответствии с приоритетами, определенными бюджетной политикой муниципального образования «</w:t>
      </w:r>
      <w:r w:rsidR="00B26FAA" w:rsidRPr="00206AD7">
        <w:rPr>
          <w:rFonts w:ascii="Times New Roman" w:hAnsi="Times New Roman" w:cs="Times New Roman"/>
          <w:sz w:val="24"/>
          <w:szCs w:val="24"/>
        </w:rPr>
        <w:t>Нерюнгринский район», более половины бюджетных расходов в 201</w:t>
      </w:r>
      <w:r w:rsidR="008F12D7">
        <w:rPr>
          <w:rFonts w:ascii="Times New Roman" w:hAnsi="Times New Roman" w:cs="Times New Roman"/>
          <w:sz w:val="24"/>
          <w:szCs w:val="24"/>
        </w:rPr>
        <w:t>7</w:t>
      </w:r>
      <w:r w:rsidR="00B26FAA" w:rsidRPr="00206AD7">
        <w:rPr>
          <w:rFonts w:ascii="Times New Roman" w:hAnsi="Times New Roman" w:cs="Times New Roman"/>
          <w:sz w:val="24"/>
          <w:szCs w:val="24"/>
        </w:rPr>
        <w:t xml:space="preserve"> году, как и прежде</w:t>
      </w:r>
      <w:r w:rsidR="00C03D3E" w:rsidRPr="00206AD7">
        <w:rPr>
          <w:rFonts w:ascii="Times New Roman" w:hAnsi="Times New Roman" w:cs="Times New Roman"/>
          <w:sz w:val="24"/>
          <w:szCs w:val="24"/>
        </w:rPr>
        <w:t>,</w:t>
      </w:r>
      <w:r w:rsidR="00B26FAA" w:rsidRPr="00206AD7">
        <w:rPr>
          <w:rFonts w:ascii="Times New Roman" w:hAnsi="Times New Roman" w:cs="Times New Roman"/>
          <w:sz w:val="24"/>
          <w:szCs w:val="24"/>
        </w:rPr>
        <w:t xml:space="preserve"> будут направляться на образовани</w:t>
      </w:r>
      <w:r w:rsidR="006C4D1C">
        <w:rPr>
          <w:rFonts w:ascii="Times New Roman" w:hAnsi="Times New Roman" w:cs="Times New Roman"/>
          <w:sz w:val="24"/>
          <w:szCs w:val="24"/>
        </w:rPr>
        <w:t>е</w:t>
      </w:r>
      <w:r w:rsidR="00BA2038">
        <w:rPr>
          <w:rFonts w:ascii="Times New Roman" w:hAnsi="Times New Roman" w:cs="Times New Roman"/>
          <w:sz w:val="24"/>
          <w:szCs w:val="24"/>
        </w:rPr>
        <w:t xml:space="preserve"> </w:t>
      </w:r>
      <w:r w:rsidR="00B26FAA" w:rsidRPr="00206AD7">
        <w:rPr>
          <w:rFonts w:ascii="Times New Roman" w:hAnsi="Times New Roman" w:cs="Times New Roman"/>
          <w:sz w:val="24"/>
          <w:szCs w:val="24"/>
        </w:rPr>
        <w:t xml:space="preserve">– </w:t>
      </w:r>
      <w:r w:rsidR="00BA2038" w:rsidRPr="00BA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1 054 542,</w:t>
      </w:r>
      <w:r w:rsidR="00BA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A2038">
        <w:rPr>
          <w:rFonts w:ascii="Times New Roman" w:hAnsi="Times New Roman" w:cs="Times New Roman"/>
          <w:sz w:val="24"/>
          <w:szCs w:val="24"/>
        </w:rPr>
        <w:t xml:space="preserve"> </w:t>
      </w:r>
      <w:r w:rsidR="00B26FAA" w:rsidRPr="00206AD7">
        <w:rPr>
          <w:rFonts w:ascii="Times New Roman" w:hAnsi="Times New Roman" w:cs="Times New Roman"/>
          <w:sz w:val="24"/>
          <w:szCs w:val="24"/>
        </w:rPr>
        <w:t xml:space="preserve">тыс. рублей (70%).  </w:t>
      </w:r>
    </w:p>
    <w:p w:rsidR="00857A19" w:rsidRPr="00082E69" w:rsidRDefault="00082E69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7A19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расходов бюджета Нерюнгринского района на 201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7A19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были приняты следующие основные подходы:</w:t>
      </w:r>
    </w:p>
    <w:p w:rsidR="00FD1DBD" w:rsidRPr="00206AD7" w:rsidRDefault="00857A19" w:rsidP="0008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-бюджет Нерюнгринского района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082E69" w:rsidRDefault="00857A19" w:rsidP="0008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-бюджетные ассигнования на реализацию муниципальных программ распределены по целевым статьям в разрезе программ, подпрограмм, з</w:t>
      </w:r>
      <w:r w:rsidR="00082E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 и по группе видов расходов</w:t>
      </w:r>
    </w:p>
    <w:p w:rsidR="00DF2861" w:rsidRPr="00700554" w:rsidRDefault="00DF2861" w:rsidP="0008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в проекте бюджета на 201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 в сумме </w:t>
      </w:r>
      <w:r w:rsidR="003A5B68"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0554" w:rsidRPr="00206AD7">
        <w:rPr>
          <w:rFonts w:ascii="Times New Roman" w:hAnsi="Times New Roman" w:cs="Times New Roman"/>
          <w:sz w:val="24"/>
          <w:szCs w:val="24"/>
        </w:rPr>
        <w:t>1</w:t>
      </w:r>
      <w:r w:rsidR="00700554">
        <w:rPr>
          <w:rFonts w:ascii="Times New Roman" w:hAnsi="Times New Roman" w:cs="Times New Roman"/>
          <w:sz w:val="24"/>
          <w:szCs w:val="24"/>
        </w:rPr>
        <w:t> 514 085,0</w:t>
      </w:r>
      <w:r w:rsidR="00700554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3A5B6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9E66F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объем программных расходов без учета респ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убликанских средств на 2017</w:t>
      </w:r>
      <w:r w:rsidR="009E66F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 в сумме </w:t>
      </w:r>
      <w:r w:rsidR="003A5B6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 w:rsidR="003A5B6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529</w:t>
      </w:r>
      <w:r w:rsidR="003A5B6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66F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3A5B6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лей, что составляет 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9E66F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 расходах бюджета, предусмотренных за счет собственных средств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году - 1 232 330,2 тыс. рублей или 82 %, в</w:t>
      </w:r>
      <w:proofErr w:type="gramEnd"/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году – 1 207 615,5 тыс. рублей или               79 %</w:t>
      </w:r>
      <w:r w:rsidR="009E66F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5B68" w:rsidRPr="00700554" w:rsidRDefault="003A5B68" w:rsidP="0008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54">
        <w:rPr>
          <w:rFonts w:ascii="Times New Roman" w:hAnsi="Times New Roman" w:cs="Times New Roman"/>
          <w:sz w:val="24"/>
          <w:szCs w:val="24"/>
        </w:rPr>
        <w:t>Общий объем непрограммных расходов без учета республиканских средств на 201</w:t>
      </w:r>
      <w:r w:rsidR="00700554" w:rsidRPr="00700554">
        <w:rPr>
          <w:rFonts w:ascii="Times New Roman" w:hAnsi="Times New Roman" w:cs="Times New Roman"/>
          <w:sz w:val="24"/>
          <w:szCs w:val="24"/>
        </w:rPr>
        <w:t>7</w:t>
      </w:r>
      <w:r w:rsidRPr="00700554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700554" w:rsidRPr="00700554">
        <w:rPr>
          <w:rFonts w:ascii="Times New Roman" w:hAnsi="Times New Roman" w:cs="Times New Roman"/>
          <w:sz w:val="24"/>
          <w:szCs w:val="24"/>
        </w:rPr>
        <w:t>247 555,7 тыс. рублей</w:t>
      </w:r>
      <w:r w:rsidRPr="00700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554">
        <w:rPr>
          <w:rFonts w:ascii="Times New Roman" w:hAnsi="Times New Roman" w:cs="Times New Roman"/>
          <w:sz w:val="24"/>
          <w:szCs w:val="24"/>
        </w:rPr>
        <w:t xml:space="preserve">или </w:t>
      </w:r>
      <w:r w:rsidR="00700554" w:rsidRPr="00700554">
        <w:rPr>
          <w:rFonts w:ascii="Times New Roman" w:hAnsi="Times New Roman" w:cs="Times New Roman"/>
          <w:sz w:val="24"/>
          <w:szCs w:val="24"/>
        </w:rPr>
        <w:t xml:space="preserve">16 </w:t>
      </w:r>
      <w:r w:rsidRPr="00700554">
        <w:rPr>
          <w:rFonts w:ascii="Times New Roman" w:hAnsi="Times New Roman" w:cs="Times New Roman"/>
          <w:sz w:val="24"/>
          <w:szCs w:val="24"/>
        </w:rPr>
        <w:t>% к общему объему расходов</w:t>
      </w:r>
      <w:r w:rsidR="00700554" w:rsidRPr="00700554">
        <w:rPr>
          <w:rFonts w:ascii="Times New Roman" w:hAnsi="Times New Roman" w:cs="Times New Roman"/>
          <w:sz w:val="24"/>
          <w:szCs w:val="24"/>
        </w:rPr>
        <w:t>, в 2018 году – 279 437,7 тыс. рублей</w:t>
      </w:r>
      <w:r w:rsidR="00700554" w:rsidRPr="00700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0554" w:rsidRPr="00700554">
        <w:rPr>
          <w:rFonts w:ascii="Times New Roman" w:hAnsi="Times New Roman" w:cs="Times New Roman"/>
          <w:sz w:val="24"/>
          <w:szCs w:val="24"/>
        </w:rPr>
        <w:t xml:space="preserve">или 18 %,  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313 246,7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</w:p>
    <w:p w:rsidR="00857A19" w:rsidRPr="00206AD7" w:rsidRDefault="00857A19" w:rsidP="0008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муниципального образования «Нерюнгринский район» происходит по принципу:</w:t>
      </w:r>
    </w:p>
    <w:p w:rsidR="00857A19" w:rsidRPr="00206AD7" w:rsidRDefault="00857A19" w:rsidP="00700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-распределение бюджетных ассигнований по целевым статьям расходов на реализацию муниципальных целевых программ и подпрограмм Нерюнгринского района;</w:t>
      </w:r>
    </w:p>
    <w:p w:rsidR="00593810" w:rsidRPr="00206AD7" w:rsidRDefault="00857A19" w:rsidP="00700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-распределение бюджетных ассигнований на реализацию непрограммных расходов бюджета Нерюнгринского района.</w:t>
      </w:r>
      <w:r w:rsidR="00593810" w:rsidRPr="00206A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3810" w:rsidRPr="00206AD7" w:rsidRDefault="00593810" w:rsidP="0070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В соответствии с требованиями п. 2 ст. 174.2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обязательств.</w:t>
      </w:r>
    </w:p>
    <w:p w:rsidR="00B26BBF" w:rsidRPr="00206AD7" w:rsidRDefault="00B26BBF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Оценка </w:t>
      </w:r>
      <w:r w:rsidRPr="00206AD7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A733AA" w:rsidRPr="00206AD7" w:rsidRDefault="00A733AA" w:rsidP="00A0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расходов МО «Нерюнгринский район» основная доля расходов бюджета МО «Нерюнгринский район» приходится на реализацию (выполнение) муниципальных программ. </w:t>
      </w:r>
    </w:p>
    <w:p w:rsidR="00A733AA" w:rsidRPr="00206AD7" w:rsidRDefault="00A733AA" w:rsidP="00A0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ожидаемом исполнении и прогнозе расходной части бюджета муниципального образования «Нерюнгринский район», в части муниципальных программ предоставлены в таблице: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1387"/>
        <w:gridCol w:w="970"/>
        <w:gridCol w:w="1186"/>
        <w:gridCol w:w="993"/>
        <w:gridCol w:w="1134"/>
        <w:gridCol w:w="992"/>
      </w:tblGrid>
      <w:tr w:rsidR="00A733AA" w:rsidRPr="00206AD7" w:rsidTr="00A733AA">
        <w:trPr>
          <w:trHeight w:val="5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Ожидаемое исполнение за 2016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          (тыс. руб.)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вес,%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 на 2017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вес,%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</w:p>
        </w:tc>
      </w:tr>
      <w:tr w:rsidR="00A733AA" w:rsidRPr="00206AD7" w:rsidTr="00A733AA">
        <w:trPr>
          <w:trHeight w:val="6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(гр.4-гр.2)           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Удельный вес, %  (гр.5-гр.3) </w:t>
            </w:r>
          </w:p>
        </w:tc>
      </w:tr>
      <w:tr w:rsidR="00A733AA" w:rsidRPr="00206AD7" w:rsidTr="00A733AA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образования Нерюнгринский район на 2017-2021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954 018,3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900 522,0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-53 496,3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A733AA" w:rsidRPr="00206AD7" w:rsidTr="00A346D5">
        <w:trPr>
          <w:trHeight w:val="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Социально-культурная деятельность учреждений культуры Нерюнг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ринского района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195 266,7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175 214,8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-20 051,9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-0,9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субъектов малого и среднего предпринимательства в муниципальном 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агропромышленного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 Нерюнгринском районе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8 342,2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-1 503,3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206AD7" w:rsidTr="00A733AA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на межселенных автодорогах Нерюнгринского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17 403,7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40 832,0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 и повышение энергетической эффективности муниципального образования   "Нерюнгринского район" на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13-2016 годы и на период до 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Упорядочение и развитие объектов размещения и переработки твердых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коммунальных, промышленных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отходов  и мест захоронения (городское кладбище) на территор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Нерюнгринского района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4 131,0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733AA" w:rsidRPr="00206AD7" w:rsidTr="00A733AA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и укрепление правопорядк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 Нерюнгринском районе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экстремизма и терроризма на территории муниципального образования "Нерюнгринский район"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206AD7" w:rsidTr="00A733AA">
        <w:trPr>
          <w:trHeight w:val="2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территорий Нерюнгринского района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2 222,3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муниципальной молодежной политик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 Нерюнгринском районе на 2017- 2021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1 512,2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206AD7" w:rsidTr="00A346D5">
        <w:trPr>
          <w:trHeight w:val="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муниципальном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60 711,5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56 526,7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-4 184,8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отдельных направлений социальной политик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 Нерюнгринском районе на 2017 – 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7 794,2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206AD7" w:rsidTr="00B04085">
        <w:trPr>
          <w:trHeight w:val="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качественным жильем медицинских работников Нерюнгринского района на 2016-2018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 Нерюнгринского района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1 938,0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 муниципального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46 585,8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45 180,2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-1 405,6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архивного дела в муниципальном образовании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5 200,6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206AD7" w:rsidTr="00A733AA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муниципальной службы в муниципальном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D42575">
        <w:trPr>
          <w:trHeight w:val="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правовой культуры населения муниципального образования «Нерюнгринский район на 2012-2016 годы»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206AD7" w:rsidTr="00A733AA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B90D9E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0D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B90D9E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90D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1 323 029,7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B90D9E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90D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B90D9E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90D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1 266 529,3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B90D9E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90D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B90D9E" w:rsidRDefault="00A733AA" w:rsidP="00A7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90D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-56 500,4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B90D9E" w:rsidRDefault="00A733AA" w:rsidP="00A7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90D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321289" w:rsidRDefault="00321289" w:rsidP="00A00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67" w:rsidRDefault="00A733AA" w:rsidP="00A00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финансирование 18-ти муниципальных программ. В соответствии с приоритетами, определенными бюджетной политикой муниципального образования, согласно предоставленной структуре и динамике более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программных расходов в 2017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направлены на развитие системы образования и социально-культурную сферу. </w:t>
      </w:r>
    </w:p>
    <w:p w:rsidR="00A733AA" w:rsidRDefault="00A733AA" w:rsidP="00A00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рассматриваются программные расходы в разрезе утвержденных муниципальных программ на 2017-2021 годы и прогноза бюджета на 2017 год, данные приведены в таблице:</w:t>
      </w:r>
    </w:p>
    <w:p w:rsidR="00A733AA" w:rsidRDefault="00A733AA" w:rsidP="00A73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0"/>
        <w:gridCol w:w="1240"/>
        <w:gridCol w:w="1453"/>
        <w:gridCol w:w="1180"/>
        <w:gridCol w:w="1500"/>
        <w:gridCol w:w="1418"/>
      </w:tblGrid>
      <w:tr w:rsidR="00A733AA" w:rsidRPr="00873404" w:rsidTr="00A55F01">
        <w:trPr>
          <w:trHeight w:val="58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бюджета</w:t>
            </w: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2017 год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утвержденного финансирования по МП на 2017 год</w:t>
            </w:r>
          </w:p>
        </w:tc>
        <w:tc>
          <w:tcPr>
            <w:tcW w:w="40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 снижения финансирования</w:t>
            </w:r>
          </w:p>
        </w:tc>
      </w:tr>
      <w:tr w:rsidR="00A733AA" w:rsidRPr="00873404" w:rsidTr="00A55F01">
        <w:trPr>
          <w:trHeight w:val="978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 (гр. 2 - гр. 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% от суммы утвержденного финансирования </w:t>
            </w:r>
            <w:r w:rsidR="00A55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гр. 4*100%/гр.3)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от общей суммы снижения</w:t>
            </w:r>
          </w:p>
        </w:tc>
      </w:tr>
      <w:tr w:rsidR="00A733AA" w:rsidRPr="00873404" w:rsidTr="00A55F0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A733AA" w:rsidRPr="00873404" w:rsidTr="00A55F01">
        <w:trPr>
          <w:trHeight w:val="103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образования Нерюнгринский район на 2017-2021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900 522,00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997 575,00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-97 053,00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A733AA" w:rsidRPr="00873404" w:rsidTr="00A55F01">
        <w:trPr>
          <w:trHeight w:val="73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Социально-культурная деятельность учреждений культуры Нерюнгринского района на 2017-2021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175 214,80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200 752,80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-25 538,00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A733AA" w:rsidRPr="00873404" w:rsidTr="0033311A">
        <w:trPr>
          <w:trHeight w:val="151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субъектов малого и среднего предпринимательства в муниципальном образовании "Нерюнгринский район" на 2017-2021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873404" w:rsidTr="00A55F01">
        <w:trPr>
          <w:trHeight w:val="90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агропромышленного комплекса в Нерюнгринском районе на 2017-2021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6 838,90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-1 709,70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733AA" w:rsidRPr="00873404" w:rsidTr="00A55F01">
        <w:trPr>
          <w:trHeight w:val="89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на межселенных автодорогах Нерюнгринского района на 2017-2021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40 832,00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44 132,70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-3 300,70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A733AA" w:rsidRPr="00873404" w:rsidTr="00A55F01">
        <w:trPr>
          <w:trHeight w:val="143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 и повышение энергетической эффективности муниципального образования   "Нерюнгринского район" на 2013-2016 годы и на период до 2021 года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5 049,60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-1 262,40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A733AA" w:rsidRPr="00873404" w:rsidTr="00A55F01">
        <w:trPr>
          <w:trHeight w:val="218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Упорядочение и развитие объектов размещения и переработки твердых коммунальных, промышленных отходов  и мест захоронения (городское кладбище) на территории Нерюнгринского района на 2017-2021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7 139,90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11 721,48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-4 581,58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A733AA" w:rsidRPr="00873404" w:rsidTr="00A55F01">
        <w:trPr>
          <w:trHeight w:val="9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и укрепление правопорядка в Нерюнгринском районе на 2017-2021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561,60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-140,40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873404" w:rsidTr="00A55F01">
        <w:trPr>
          <w:trHeight w:val="15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экстремизма и терроризма на территории муниципального образования "Нерюнгринский район" на 2017-2021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873404" w:rsidTr="00A55F01">
        <w:trPr>
          <w:trHeight w:val="15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3AA" w:rsidRPr="00873404" w:rsidRDefault="00A733AA" w:rsidP="00A5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территорий Нерюнгринского района от чрезвычайных ситуаций природного и техногенного характера на 2017-021годы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-272,20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A733AA" w:rsidRPr="00873404" w:rsidTr="00A55F01">
        <w:trPr>
          <w:trHeight w:val="103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муниципальной молодежной политики в Нерюнгринском районе на 2017- 2021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1 487,70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-371,90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733AA" w:rsidRPr="00873404" w:rsidTr="0033311A">
        <w:trPr>
          <w:trHeight w:val="124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физической культуры и спорта в муниципальном образовании "Нерюнгринский район" на 2017-2021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56 526,70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67 575,62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-11 048,92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</w:tr>
      <w:tr w:rsidR="00A733AA" w:rsidRPr="00873404" w:rsidTr="00A55F01">
        <w:trPr>
          <w:trHeight w:val="10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отдельных направлений социальной политики в Нерюнгринском районе на 2017 – 2021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7 425,70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873404" w:rsidTr="00A55F01">
        <w:trPr>
          <w:trHeight w:val="109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качественным жильем медицинских работников Нерюнгринского района на 2016-2018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873404" w:rsidTr="00A55F01">
        <w:trPr>
          <w:trHeight w:val="78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Нерюнгринского района на 2017-2021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2 038,80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873404" w:rsidTr="00A55F01">
        <w:trPr>
          <w:trHeight w:val="15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 муниципального образования "Нерюнгринский район" на 2017-2021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45 180,20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-282,30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A733AA" w:rsidRPr="00873404" w:rsidTr="00A55F01">
        <w:trPr>
          <w:trHeight w:val="93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архивного дела в муниципальном образовании "Нерюнгринский район" на 2017-2021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5 507,20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5 663,30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-156,10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733AA" w:rsidRPr="00873404" w:rsidTr="00A55F01">
        <w:trPr>
          <w:trHeight w:val="105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муниципальной службы в муниципальном образовании "Нерюнгринский район" на 2017-2021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33AA" w:rsidRPr="00873404" w:rsidTr="00A55F0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1 266 529,30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1 412 246,50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-145 717,20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</w:tbl>
    <w:p w:rsidR="00321289" w:rsidRDefault="00321289" w:rsidP="0032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3AA" w:rsidRDefault="00A733AA" w:rsidP="0032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анализа по ряду программ произошло снижение по отношению к предоставленному прогнозу бюджета МО «Нерюнгринский район». Необходимо отметить, что снижение связано со сбалансированностью бюджета, притом отсутствует единый подход к уменьшению объема финансирования. Данная тенденция просматривается и при анализе 2017, 2018, 2019 годов. Так суммарный процент снижения финансирования на основании прогноза бюджета на 2017 и плановый период 2018 и 2019 годов по отношению к утвержденным муниципальным программам составляет: за 2017 год - 10 %, за 2018 год - 14,5 %, за 2019 год - 18,8 %.</w:t>
      </w:r>
    </w:p>
    <w:p w:rsidR="00A733AA" w:rsidRDefault="00A733AA" w:rsidP="0032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приведен анал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ожидаемого исполнения за 2016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 финансирования на 2017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разрезе муниципальных программ.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3AA" w:rsidRDefault="00A733AA" w:rsidP="00321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AD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развития системы образования Нерюнгринского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на 2017-2021</w:t>
      </w:r>
      <w:r w:rsidRPr="00206AD7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A733AA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доступности качественного образования</w:t>
      </w:r>
      <w:r>
        <w:rPr>
          <w:rFonts w:ascii="Times New Roman" w:hAnsi="Times New Roman" w:cs="Times New Roman"/>
          <w:sz w:val="24"/>
          <w:szCs w:val="24"/>
        </w:rPr>
        <w:t>, соответствующего требованиям современного социально-ориентированного развития МО «Нерюнгринский район».</w:t>
      </w:r>
    </w:p>
    <w:p w:rsidR="00A733AA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управленческих функций в сфере «Образования» для развития системы образования, обеспечивающей максимально равную доступность услуг дошкольного, </w:t>
      </w:r>
      <w:r>
        <w:rPr>
          <w:rFonts w:ascii="Times New Roman" w:hAnsi="Times New Roman" w:cs="Times New Roman"/>
          <w:sz w:val="24"/>
          <w:szCs w:val="24"/>
        </w:rPr>
        <w:lastRenderedPageBreak/>
        <w:t>общего, дополнительного образования детей;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модернизации</w:t>
      </w:r>
      <w:r w:rsidRPr="000E4642">
        <w:rPr>
          <w:rFonts w:ascii="Times New Roman" w:hAnsi="Times New Roman" w:cs="Times New Roman"/>
          <w:sz w:val="24"/>
          <w:szCs w:val="24"/>
        </w:rPr>
        <w:t xml:space="preserve"> образовательных программ в системе дошкольного образования, направленных на достижение современного </w:t>
      </w:r>
      <w:r>
        <w:rPr>
          <w:rFonts w:ascii="Times New Roman" w:hAnsi="Times New Roman" w:cs="Times New Roman"/>
          <w:sz w:val="24"/>
          <w:szCs w:val="24"/>
        </w:rPr>
        <w:t>качества предоставляемых услуг;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модернизации</w:t>
      </w:r>
      <w:r w:rsidRPr="000E4642">
        <w:rPr>
          <w:rFonts w:ascii="Times New Roman" w:hAnsi="Times New Roman" w:cs="Times New Roman"/>
          <w:sz w:val="24"/>
          <w:szCs w:val="24"/>
        </w:rPr>
        <w:t xml:space="preserve"> общего, образования как института социального развития через привлечение молодых специалистов и создание условий, отвечающие требования</w:t>
      </w:r>
      <w:r>
        <w:rPr>
          <w:rFonts w:ascii="Times New Roman" w:hAnsi="Times New Roman" w:cs="Times New Roman"/>
          <w:sz w:val="24"/>
          <w:szCs w:val="24"/>
        </w:rPr>
        <w:t>м стандарта образования (ФГОС);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эффективности</w:t>
      </w:r>
      <w:r w:rsidRPr="000E4642">
        <w:rPr>
          <w:rFonts w:ascii="Times New Roman" w:hAnsi="Times New Roman" w:cs="Times New Roman"/>
          <w:sz w:val="24"/>
          <w:szCs w:val="24"/>
        </w:rPr>
        <w:t xml:space="preserve"> системы дополнительного образования как условия успешной социализ</w:t>
      </w:r>
      <w:r>
        <w:rPr>
          <w:rFonts w:ascii="Times New Roman" w:hAnsi="Times New Roman" w:cs="Times New Roman"/>
          <w:sz w:val="24"/>
          <w:szCs w:val="24"/>
        </w:rPr>
        <w:t>ации и самореализации молодежи;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</w:t>
      </w:r>
      <w:r w:rsidRPr="000E4642">
        <w:rPr>
          <w:rFonts w:ascii="Times New Roman" w:hAnsi="Times New Roman" w:cs="Times New Roman"/>
          <w:sz w:val="24"/>
          <w:szCs w:val="24"/>
        </w:rPr>
        <w:t xml:space="preserve"> полноценного (качественно</w:t>
      </w:r>
      <w:r>
        <w:rPr>
          <w:rFonts w:ascii="Times New Roman" w:hAnsi="Times New Roman" w:cs="Times New Roman"/>
          <w:sz w:val="24"/>
          <w:szCs w:val="24"/>
        </w:rPr>
        <w:t>го) отдыха и оздоровления детей;</w:t>
      </w:r>
    </w:p>
    <w:p w:rsidR="00A733AA" w:rsidRPr="000E4642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механизма</w:t>
      </w:r>
      <w:r w:rsidRPr="000E4642">
        <w:rPr>
          <w:rFonts w:ascii="Times New Roman" w:hAnsi="Times New Roman" w:cs="Times New Roman"/>
          <w:sz w:val="24"/>
          <w:szCs w:val="24"/>
        </w:rPr>
        <w:t xml:space="preserve"> проектирования индивидуальных образовательных маршрутов воспитанников 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бюджета составит в сумме </w:t>
      </w:r>
      <w:r>
        <w:rPr>
          <w:rFonts w:ascii="Times New Roman" w:hAnsi="Times New Roman" w:cs="Times New Roman"/>
          <w:sz w:val="24"/>
          <w:szCs w:val="24"/>
        </w:rPr>
        <w:t>900 522,0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Развитие системы образования Нерюнгринского района на 2017-2021 годы</w:t>
      </w:r>
      <w:r w:rsidRPr="00206AD7">
        <w:rPr>
          <w:rFonts w:ascii="Times New Roman" w:hAnsi="Times New Roman" w:cs="Times New Roman"/>
          <w:sz w:val="24"/>
          <w:szCs w:val="24"/>
        </w:rPr>
        <w:t>» представлены в таблице:</w:t>
      </w:r>
    </w:p>
    <w:tbl>
      <w:tblPr>
        <w:tblW w:w="9255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696"/>
        <w:gridCol w:w="1559"/>
      </w:tblGrid>
      <w:tr w:rsidR="00A733AA" w:rsidRPr="00206AD7" w:rsidTr="00A733AA">
        <w:trPr>
          <w:trHeight w:val="288"/>
        </w:trPr>
        <w:tc>
          <w:tcPr>
            <w:tcW w:w="9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тыс. рублей</w:t>
            </w: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A733AA">
        <w:trPr>
          <w:trHeight w:val="276"/>
        </w:trPr>
        <w:tc>
          <w:tcPr>
            <w:tcW w:w="7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6200000000: </w:t>
            </w:r>
            <w:r>
              <w:rPr>
                <w:rFonts w:ascii="Times New Roman" w:hAnsi="Times New Roman" w:cs="Times New Roman"/>
                <w:b/>
                <w:bCs/>
              </w:rPr>
              <w:t>Развитие системы образования Нерюнгринского района на 2017-2021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900 522,0</w:t>
            </w: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6210000000: Управление программой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23 897,8</w:t>
            </w: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6220000000: Дошкольное образование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326 277,9</w:t>
            </w: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6230000000: Общее образование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370 971,9</w:t>
            </w: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6240000000: Дополнительное образование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A733AA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165 631,0</w:t>
            </w: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6260000000: Отдых и оздоровление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A733AA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13 743,4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</w:t>
      </w:r>
      <w:r>
        <w:rPr>
          <w:rFonts w:ascii="Times New Roman" w:hAnsi="Times New Roman" w:cs="Times New Roman"/>
          <w:sz w:val="24"/>
          <w:szCs w:val="24"/>
        </w:rPr>
        <w:t>ьной программы «Развитие системы образования Нерюнгринского района на 2017-2021 годы</w:t>
      </w:r>
      <w:r w:rsidRPr="00206AD7">
        <w:rPr>
          <w:rFonts w:ascii="Times New Roman" w:hAnsi="Times New Roman" w:cs="Times New Roman"/>
          <w:sz w:val="24"/>
          <w:szCs w:val="24"/>
        </w:rPr>
        <w:t xml:space="preserve">»  составили </w:t>
      </w:r>
      <w:r>
        <w:rPr>
          <w:rFonts w:ascii="Times New Roman" w:hAnsi="Times New Roman" w:cs="Times New Roman"/>
          <w:sz w:val="24"/>
          <w:szCs w:val="24"/>
        </w:rPr>
        <w:t>900 522,0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>954 018,3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В </w:t>
      </w:r>
      <w:r>
        <w:rPr>
          <w:rFonts w:ascii="Times New Roman" w:hAnsi="Times New Roman" w:cs="Times New Roman"/>
          <w:sz w:val="24"/>
          <w:szCs w:val="24"/>
        </w:rPr>
        <w:t>2017 году прогнозное уменьшение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 составит </w:t>
      </w:r>
      <w:r>
        <w:rPr>
          <w:rFonts w:ascii="Times New Roman" w:hAnsi="Times New Roman" w:cs="Times New Roman"/>
          <w:sz w:val="24"/>
          <w:szCs w:val="24"/>
        </w:rPr>
        <w:t>53 496,3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Развитие системы образования Нерюнгринский район на 2017-2021 годы</w:t>
      </w:r>
      <w:r w:rsidRPr="00206AD7">
        <w:rPr>
          <w:rFonts w:ascii="Times New Roman" w:hAnsi="Times New Roman" w:cs="Times New Roman"/>
          <w:sz w:val="24"/>
          <w:szCs w:val="24"/>
        </w:rPr>
        <w:t>», предоставленным в Контрольно-счетную палату одновременно с проектом бюджета муниципального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Нерюнгринский район на 2017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годов,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hAnsi="Times New Roman" w:cs="Times New Roman"/>
          <w:sz w:val="24"/>
          <w:szCs w:val="24"/>
        </w:rPr>
        <w:t>997 575,0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2017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3AA" w:rsidRDefault="00A733AA" w:rsidP="00321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206AD7">
        <w:rPr>
          <w:rFonts w:ascii="Times New Roman" w:hAnsi="Times New Roman" w:cs="Times New Roman"/>
          <w:b/>
          <w:sz w:val="24"/>
          <w:szCs w:val="24"/>
        </w:rPr>
        <w:t>Социально-культурная деятельность учреждений культуры Нерюнгри</w:t>
      </w:r>
      <w:r>
        <w:rPr>
          <w:rFonts w:ascii="Times New Roman" w:hAnsi="Times New Roman" w:cs="Times New Roman"/>
          <w:b/>
          <w:sz w:val="24"/>
          <w:szCs w:val="24"/>
        </w:rPr>
        <w:t>нского района на 2017-2021 годы»</w:t>
      </w:r>
    </w:p>
    <w:p w:rsidR="00A733AA" w:rsidRPr="00526197" w:rsidRDefault="00A733AA" w:rsidP="00464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97">
        <w:rPr>
          <w:rFonts w:ascii="Times New Roman" w:eastAsia="Calibri" w:hAnsi="Times New Roman" w:cs="Times New Roman"/>
          <w:sz w:val="24"/>
          <w:szCs w:val="24"/>
        </w:rPr>
        <w:t>Программа нацелена на обеспечение единого культурного пространства и равных возможностей доступа граждан к культурным ценностям и информации.</w:t>
      </w:r>
    </w:p>
    <w:p w:rsidR="00A733AA" w:rsidRDefault="00A733AA" w:rsidP="00464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97">
        <w:rPr>
          <w:rFonts w:ascii="Times New Roman" w:eastAsia="Calibri" w:hAnsi="Times New Roman" w:cs="Times New Roman"/>
          <w:sz w:val="24"/>
          <w:szCs w:val="24"/>
        </w:rPr>
        <w:t>Исходя из этого, основной целью программы является развитие культурного и духовного потенциала Нерюнгринского района.</w:t>
      </w:r>
    </w:p>
    <w:p w:rsidR="00A733AA" w:rsidRPr="0052619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97">
        <w:rPr>
          <w:rFonts w:ascii="Times New Roman" w:hAnsi="Times New Roman" w:cs="Times New Roman"/>
          <w:sz w:val="24"/>
          <w:szCs w:val="24"/>
        </w:rPr>
        <w:lastRenderedPageBreak/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дополнительного образования детей в сфере культуры в муниципальных образовательных учреждениях дополнительного образования детей Нерюнгринского района;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культурно-массовых мероприятий;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развитие духовного и культурного наследия населения Нерюнгринского района;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библиотечного обслуживания населения Нерюнгринского района, пополнение библиотечных фондов и обеспечение их сохранности.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Общий </w:t>
      </w:r>
      <w:r>
        <w:rPr>
          <w:rFonts w:ascii="Times New Roman" w:hAnsi="Times New Roman" w:cs="Times New Roman"/>
          <w:sz w:val="24"/>
          <w:szCs w:val="24"/>
        </w:rPr>
        <w:t>объем расходов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по проекту бюджета составит в сумме 175 214,8</w:t>
      </w:r>
      <w:r w:rsidRPr="00206AD7">
        <w:rPr>
          <w:rFonts w:ascii="Times New Roman" w:hAnsi="Times New Roman" w:cs="Times New Roman"/>
          <w:sz w:val="24"/>
          <w:szCs w:val="24"/>
        </w:rPr>
        <w:t> тыс. рублей.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программы "Социально-культурная деятельность учреждений культу</w:t>
      </w:r>
      <w:r>
        <w:rPr>
          <w:rFonts w:ascii="Times New Roman" w:hAnsi="Times New Roman" w:cs="Times New Roman"/>
          <w:sz w:val="24"/>
          <w:szCs w:val="24"/>
        </w:rPr>
        <w:t>ры Нерюнгринского района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годы"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200"/>
        <w:gridCol w:w="2156"/>
      </w:tblGrid>
      <w:tr w:rsidR="00A733AA" w:rsidRPr="00206AD7" w:rsidTr="00B66B43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B66B43">
        <w:trPr>
          <w:trHeight w:val="276"/>
        </w:trPr>
        <w:tc>
          <w:tcPr>
            <w:tcW w:w="7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  <w:b/>
              </w:rPr>
            </w:pPr>
            <w:r w:rsidRPr="00206AD7">
              <w:rPr>
                <w:rFonts w:ascii="Times New Roman" w:hAnsi="Times New Roman" w:cs="Times New Roman"/>
                <w:b/>
              </w:rPr>
              <w:t>Социально-культурная деятельность учреждений культу</w:t>
            </w:r>
            <w:r>
              <w:rPr>
                <w:rFonts w:ascii="Times New Roman" w:hAnsi="Times New Roman" w:cs="Times New Roman"/>
                <w:b/>
              </w:rPr>
              <w:t>ры Нерюнгринского района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175 214,8</w:t>
            </w: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7410000000: Управление программой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6 372,9</w:t>
            </w: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7420000000: Обеспечение развития культурно-досуговой деятельности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16 530,6</w:t>
            </w: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7460000000: Музейное и Библиотечное дело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13 400,3</w:t>
            </w: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6240000000: Дополнительное образование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138 911,0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"Социально-культурная деятельность учреждений культу</w:t>
      </w:r>
      <w:r>
        <w:rPr>
          <w:rFonts w:ascii="Times New Roman" w:hAnsi="Times New Roman" w:cs="Times New Roman"/>
          <w:sz w:val="24"/>
          <w:szCs w:val="24"/>
        </w:rPr>
        <w:t>ры Нерюнгринского района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годы" составили </w:t>
      </w:r>
      <w:r>
        <w:rPr>
          <w:rFonts w:ascii="Times New Roman" w:hAnsi="Times New Roman" w:cs="Times New Roman"/>
          <w:sz w:val="24"/>
          <w:szCs w:val="24"/>
        </w:rPr>
        <w:t>175 214,8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>195 266,7 тыс. рублей.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</w:t>
      </w:r>
      <w:r>
        <w:rPr>
          <w:rFonts w:ascii="Times New Roman" w:hAnsi="Times New Roman" w:cs="Times New Roman"/>
          <w:sz w:val="24"/>
          <w:szCs w:val="24"/>
        </w:rPr>
        <w:t>уменьшение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программы составит </w:t>
      </w:r>
      <w:r>
        <w:rPr>
          <w:rFonts w:ascii="Times New Roman" w:hAnsi="Times New Roman" w:cs="Times New Roman"/>
          <w:sz w:val="24"/>
          <w:szCs w:val="24"/>
        </w:rPr>
        <w:t>20 051,9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E5554A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54A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«Социально-культурная деятельность учреждений культуры Нерюнгринского района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</w:t>
      </w:r>
      <w:proofErr w:type="gramEnd"/>
      <w:r w:rsidRPr="00E5554A">
        <w:rPr>
          <w:rFonts w:ascii="Times New Roman" w:hAnsi="Times New Roman" w:cs="Times New Roman"/>
          <w:sz w:val="24"/>
          <w:szCs w:val="24"/>
        </w:rPr>
        <w:t xml:space="preserve"> в сумме 200 752,8 тыс. рублей.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2017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4E68C8" w:rsidRDefault="004E68C8" w:rsidP="00AD4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59B" w:rsidRDefault="00A733AA" w:rsidP="00AD4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субъектов малого и среднего предпринимательства в муниципальном образован</w:t>
      </w:r>
      <w:r>
        <w:rPr>
          <w:rFonts w:ascii="Times New Roman" w:hAnsi="Times New Roman" w:cs="Times New Roman"/>
          <w:b/>
          <w:sz w:val="24"/>
          <w:szCs w:val="24"/>
        </w:rPr>
        <w:t>ии «Нерюнгринский район»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Pr="00AD459B" w:rsidRDefault="00A733AA" w:rsidP="00AD4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является: </w:t>
      </w:r>
    </w:p>
    <w:p w:rsidR="00A733AA" w:rsidRPr="00206AD7" w:rsidRDefault="00A733AA" w:rsidP="00AD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как: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 средства занятости и самозанятости жителей;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>-  средства производства товаров, работ и услуг населению;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 источника пополнения бюджета района.</w:t>
      </w:r>
    </w:p>
    <w:p w:rsidR="00A733AA" w:rsidRDefault="00A733AA" w:rsidP="00DE1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финансовая поддержка субъектов малого и среднего предпринимательства;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поддержка субъектов малого и среднего предпринимательства;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поддержка  субъектов малого и среднего предпринимательства;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организационно-методическая поддержка субъектов малого и среднего предпринимательства;</w:t>
      </w:r>
    </w:p>
    <w:p w:rsidR="0046457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имущественная поддержка субъектов малого </w:t>
      </w:r>
      <w:r w:rsidR="0046457A">
        <w:rPr>
          <w:rFonts w:ascii="Times New Roman" w:hAnsi="Times New Roman" w:cs="Times New Roman"/>
          <w:sz w:val="24"/>
          <w:szCs w:val="24"/>
        </w:rPr>
        <w:t>и среднего предпринимательства.</w:t>
      </w:r>
    </w:p>
    <w:p w:rsidR="0046457A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>
        <w:rPr>
          <w:rFonts w:ascii="Times New Roman" w:hAnsi="Times New Roman" w:cs="Times New Roman"/>
          <w:sz w:val="24"/>
          <w:szCs w:val="24"/>
        </w:rPr>
        <w:t>770,0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«Развитие субъектов малого и среднего предпринимательства в муниципальном образован</w:t>
      </w:r>
      <w:r>
        <w:rPr>
          <w:rFonts w:ascii="Times New Roman" w:hAnsi="Times New Roman" w:cs="Times New Roman"/>
          <w:sz w:val="24"/>
          <w:szCs w:val="24"/>
        </w:rPr>
        <w:t>ии «Нерюнгринский район»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452" w:type="dxa"/>
        <w:tblLayout w:type="fixed"/>
        <w:tblLook w:val="0000" w:firstRow="0" w:lastRow="0" w:firstColumn="0" w:lastColumn="0" w:noHBand="0" w:noVBand="0"/>
      </w:tblPr>
      <w:tblGrid>
        <w:gridCol w:w="7443"/>
        <w:gridCol w:w="2009"/>
      </w:tblGrid>
      <w:tr w:rsidR="00A733AA" w:rsidRPr="00206AD7" w:rsidTr="00591D0D">
        <w:trPr>
          <w:trHeight w:val="286"/>
        </w:trPr>
        <w:tc>
          <w:tcPr>
            <w:tcW w:w="94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591D0D">
        <w:trPr>
          <w:trHeight w:val="286"/>
        </w:trPr>
        <w:tc>
          <w:tcPr>
            <w:tcW w:w="7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591D0D">
        <w:trPr>
          <w:trHeight w:val="344"/>
        </w:trPr>
        <w:tc>
          <w:tcPr>
            <w:tcW w:w="7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591D0D">
        <w:trPr>
          <w:trHeight w:val="286"/>
        </w:trPr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8300000000</w:t>
            </w:r>
            <w:r w:rsidRPr="00206AD7">
              <w:rPr>
                <w:rFonts w:ascii="Times New Roman" w:hAnsi="Times New Roman" w:cs="Times New Roman"/>
                <w:bCs/>
              </w:rPr>
              <w:t xml:space="preserve">: </w:t>
            </w:r>
            <w:r w:rsidRPr="00206AD7">
              <w:rPr>
                <w:rFonts w:ascii="Times New Roman" w:hAnsi="Times New Roman" w:cs="Times New Roman"/>
              </w:rPr>
              <w:t>Развитие субъектов малого и среднего предпринимательства в муниципальном образовании «Нерюнгрински</w:t>
            </w:r>
            <w:r>
              <w:rPr>
                <w:rFonts w:ascii="Times New Roman" w:hAnsi="Times New Roman" w:cs="Times New Roman"/>
              </w:rPr>
              <w:t>й район» на 2017-2021</w:t>
            </w:r>
            <w:r w:rsidRPr="00206AD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770</w:t>
            </w:r>
            <w:r w:rsidRPr="00206AD7">
              <w:rPr>
                <w:rFonts w:ascii="Times New Roman" w:hAnsi="Times New Roman" w:cs="Times New Roman"/>
                <w:b/>
                <w:bCs/>
              </w:rPr>
              <w:t>, 0</w:t>
            </w:r>
          </w:p>
        </w:tc>
      </w:tr>
      <w:tr w:rsidR="00A733AA" w:rsidRPr="00206AD7" w:rsidTr="00591D0D">
        <w:trPr>
          <w:trHeight w:val="286"/>
        </w:trPr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8320000000: Повышение конкурентоспособности субъектов малого и среднего предпринимательства, производящих и реализующих товары (работы, услуги)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Pr="00206AD7">
              <w:rPr>
                <w:rFonts w:ascii="Times New Roman" w:hAnsi="Times New Roman" w:cs="Times New Roman"/>
              </w:rPr>
              <w:t>,0</w:t>
            </w:r>
          </w:p>
        </w:tc>
      </w:tr>
      <w:tr w:rsidR="00A733AA" w:rsidRPr="00206AD7" w:rsidTr="00591D0D">
        <w:trPr>
          <w:trHeight w:val="286"/>
        </w:trPr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8330000000: Создание благоприятной административной среды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</w:tbl>
    <w:p w:rsidR="002406E9" w:rsidRDefault="002406E9" w:rsidP="0024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2406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«Развитие субъектов малого и среднего предпринимательства в муниципальном образован</w:t>
      </w:r>
      <w:r>
        <w:rPr>
          <w:rFonts w:ascii="Times New Roman" w:hAnsi="Times New Roman" w:cs="Times New Roman"/>
          <w:sz w:val="24"/>
          <w:szCs w:val="24"/>
        </w:rPr>
        <w:t>ии «Нерюнгринский район» на 2017-2021 годы» составили 770,0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</w:t>
      </w:r>
      <w:r>
        <w:rPr>
          <w:rFonts w:ascii="Times New Roman" w:hAnsi="Times New Roman" w:cs="Times New Roman"/>
          <w:sz w:val="24"/>
          <w:szCs w:val="24"/>
        </w:rPr>
        <w:t>вляет 750,00 тыс. рублей. В 2017 году прогнозное увеличение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</w:t>
      </w:r>
      <w:r>
        <w:rPr>
          <w:rFonts w:ascii="Times New Roman" w:hAnsi="Times New Roman" w:cs="Times New Roman"/>
          <w:sz w:val="24"/>
          <w:szCs w:val="24"/>
        </w:rPr>
        <w:t>ования программы составит 20,0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F95E9A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E9A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«Развитие субъектов малого и среднего предпринимательства в муниципальном образовании «Нерюнгринский район»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</w:t>
      </w:r>
      <w:proofErr w:type="gramEnd"/>
      <w:r w:rsidRPr="00F95E9A">
        <w:rPr>
          <w:rFonts w:ascii="Times New Roman" w:hAnsi="Times New Roman" w:cs="Times New Roman"/>
          <w:sz w:val="24"/>
          <w:szCs w:val="24"/>
        </w:rPr>
        <w:t xml:space="preserve"> образования Нерюнгринский район необходимо финансирование в сумме 770,00 тыс. рублей, что составляет 100 % от плановых показателей в соответствии с проектом бюджета.</w:t>
      </w:r>
    </w:p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9875"/>
      </w:tblGrid>
      <w:tr w:rsidR="00A733AA" w:rsidRPr="00206AD7" w:rsidTr="003A6D7C">
        <w:trPr>
          <w:trHeight w:val="163"/>
          <w:tblHeader/>
        </w:trPr>
        <w:tc>
          <w:tcPr>
            <w:tcW w:w="9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8B3" w:rsidRPr="00206AD7" w:rsidRDefault="002F18B3" w:rsidP="002F18B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агропромышленного комплекс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 Нерюнгринском районе на 2017-2021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</w:tbl>
    <w:p w:rsidR="00A733AA" w:rsidRPr="00206AD7" w:rsidRDefault="00A733AA" w:rsidP="00240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Программа призвана создать необходимые условия для решения основных производственных, финансово-экономических и социальных проблем в сельском хозя</w:t>
      </w:r>
      <w:r>
        <w:rPr>
          <w:rFonts w:ascii="Times New Roman" w:hAnsi="Times New Roman" w:cs="Times New Roman"/>
          <w:sz w:val="24"/>
          <w:szCs w:val="24"/>
        </w:rPr>
        <w:t>йстве района до 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года. Программа нацелена на повышение уровня самообеспечения продуктами животноводства и свиноводства жителей Нерюнгринского района.</w:t>
      </w:r>
    </w:p>
    <w:p w:rsidR="00A733AA" w:rsidRPr="00206AD7" w:rsidRDefault="00A733AA" w:rsidP="00DE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определяет цель и основные подпрограммы </w:t>
      </w:r>
      <w:r w:rsidRPr="00206AD7">
        <w:rPr>
          <w:rFonts w:ascii="Times New Roman" w:hAnsi="Times New Roman" w:cs="Times New Roman"/>
          <w:sz w:val="24"/>
          <w:szCs w:val="24"/>
        </w:rPr>
        <w:t>развития сельского хозяйства, финансовое обеспечение и механизмы реализации предусматриваемых мероприятий, показатели их результативности.</w:t>
      </w:r>
    </w:p>
    <w:p w:rsidR="00A733AA" w:rsidRPr="00206AD7" w:rsidRDefault="00A733AA" w:rsidP="00DE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A733AA" w:rsidRPr="00206AD7" w:rsidRDefault="00A733AA" w:rsidP="00DE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>Оказание содействия в развитии</w:t>
      </w:r>
      <w:r>
        <w:rPr>
          <w:rFonts w:ascii="Times New Roman" w:hAnsi="Times New Roman" w:cs="Times New Roman"/>
          <w:sz w:val="24"/>
          <w:szCs w:val="24"/>
        </w:rPr>
        <w:t>, поддержки и стимулирование сельскохозяйственных отраслей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скотоводства, свиноводства,</w:t>
      </w:r>
      <w:r>
        <w:rPr>
          <w:rFonts w:ascii="Times New Roman" w:hAnsi="Times New Roman" w:cs="Times New Roman"/>
          <w:sz w:val="24"/>
          <w:szCs w:val="24"/>
        </w:rPr>
        <w:t xml:space="preserve"> табунного коневодства, северного оленеводства,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звероводства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№ 1. </w:t>
      </w:r>
      <w:r>
        <w:rPr>
          <w:rFonts w:ascii="Times New Roman" w:hAnsi="Times New Roman" w:cs="Times New Roman"/>
          <w:sz w:val="24"/>
          <w:szCs w:val="24"/>
        </w:rPr>
        <w:t>Управление программой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№ 2. </w:t>
      </w:r>
      <w:r>
        <w:rPr>
          <w:rFonts w:ascii="Times New Roman" w:hAnsi="Times New Roman" w:cs="Times New Roman"/>
          <w:sz w:val="24"/>
          <w:szCs w:val="24"/>
        </w:rPr>
        <w:t>Развитие животноводства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№ 3.</w:t>
      </w:r>
      <w:r>
        <w:rPr>
          <w:rFonts w:ascii="Times New Roman" w:hAnsi="Times New Roman" w:cs="Times New Roman"/>
          <w:sz w:val="24"/>
          <w:szCs w:val="24"/>
        </w:rPr>
        <w:t>Развитие табунного коневодства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№ 4. </w:t>
      </w:r>
      <w:r>
        <w:rPr>
          <w:rFonts w:ascii="Times New Roman" w:hAnsi="Times New Roman" w:cs="Times New Roman"/>
          <w:sz w:val="24"/>
          <w:szCs w:val="24"/>
        </w:rPr>
        <w:t>Развитие традиционных отраслей Севера</w:t>
      </w:r>
    </w:p>
    <w:p w:rsidR="002F18B3" w:rsidRDefault="00A733AA" w:rsidP="002F18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</w:t>
      </w:r>
      <w:r>
        <w:rPr>
          <w:rFonts w:ascii="Times New Roman" w:hAnsi="Times New Roman" w:cs="Times New Roman"/>
          <w:sz w:val="24"/>
          <w:szCs w:val="24"/>
        </w:rPr>
        <w:t>6 838,9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2F18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«Развитие агропромышленного комплекс</w:t>
      </w:r>
      <w:r>
        <w:rPr>
          <w:rFonts w:ascii="Times New Roman" w:hAnsi="Times New Roman" w:cs="Times New Roman"/>
          <w:sz w:val="24"/>
          <w:szCs w:val="24"/>
        </w:rPr>
        <w:t>а в Нерюнгринском районе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410"/>
        <w:gridCol w:w="1946"/>
      </w:tblGrid>
      <w:tr w:rsidR="00A733AA" w:rsidRPr="00206AD7" w:rsidTr="0081146A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81146A">
        <w:trPr>
          <w:trHeight w:val="288"/>
        </w:trPr>
        <w:tc>
          <w:tcPr>
            <w:tcW w:w="7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81146A">
        <w:trPr>
          <w:trHeight w:val="253"/>
        </w:trPr>
        <w:tc>
          <w:tcPr>
            <w:tcW w:w="7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81146A">
        <w:trPr>
          <w:trHeight w:val="288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8500000000: </w:t>
            </w:r>
            <w:r w:rsidRPr="00206AD7">
              <w:rPr>
                <w:rFonts w:ascii="Times New Roman" w:hAnsi="Times New Roman" w:cs="Times New Roman"/>
                <w:b/>
              </w:rPr>
              <w:t>Развитие агропромышленного комплекс</w:t>
            </w:r>
            <w:r>
              <w:rPr>
                <w:rFonts w:ascii="Times New Roman" w:hAnsi="Times New Roman" w:cs="Times New Roman"/>
                <w:b/>
              </w:rPr>
              <w:t>а в Нерюнгринском районе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6 838,9</w:t>
            </w:r>
          </w:p>
        </w:tc>
      </w:tr>
      <w:tr w:rsidR="00A733AA" w:rsidRPr="00206AD7" w:rsidTr="0081146A">
        <w:trPr>
          <w:trHeight w:val="288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8520000000: Развитие животноводства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2 108,4</w:t>
            </w:r>
          </w:p>
        </w:tc>
      </w:tr>
      <w:tr w:rsidR="00A733AA" w:rsidRPr="00206AD7" w:rsidTr="0081146A">
        <w:trPr>
          <w:trHeight w:val="288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8530000000: Развитие табунного коневодства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471,4</w:t>
            </w:r>
          </w:p>
        </w:tc>
      </w:tr>
      <w:tr w:rsidR="00A733AA" w:rsidRPr="00206AD7" w:rsidTr="0081146A">
        <w:trPr>
          <w:trHeight w:val="288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8550000000: Развитие традиционных отраслей Севера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4 259,1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DE1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«Развитие агропромышленного комплекс</w:t>
      </w:r>
      <w:r>
        <w:rPr>
          <w:rFonts w:ascii="Times New Roman" w:hAnsi="Times New Roman" w:cs="Times New Roman"/>
          <w:sz w:val="24"/>
          <w:szCs w:val="24"/>
        </w:rPr>
        <w:t>а в Нерюнгринском районе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</w:t>
      </w:r>
      <w:r>
        <w:rPr>
          <w:rFonts w:ascii="Times New Roman" w:hAnsi="Times New Roman" w:cs="Times New Roman"/>
          <w:sz w:val="24"/>
          <w:szCs w:val="24"/>
        </w:rPr>
        <w:t>6 838,9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 год составляет 8 342,2 тыс. рублей.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уменьшение финансирования программы составит </w:t>
      </w:r>
      <w:r>
        <w:rPr>
          <w:rFonts w:ascii="Times New Roman" w:hAnsi="Times New Roman" w:cs="Times New Roman"/>
          <w:sz w:val="24"/>
          <w:szCs w:val="24"/>
        </w:rPr>
        <w:t>1 503,3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FE0FF7" w:rsidRDefault="00A733AA" w:rsidP="00DE1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FF7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«Развитие агропромышленного комплекса в Нерюнгринском районе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</w:t>
      </w:r>
      <w:proofErr w:type="gramEnd"/>
      <w:r w:rsidRPr="00FE0FF7">
        <w:rPr>
          <w:rFonts w:ascii="Times New Roman" w:hAnsi="Times New Roman" w:cs="Times New Roman"/>
          <w:sz w:val="24"/>
          <w:szCs w:val="24"/>
        </w:rPr>
        <w:t xml:space="preserve"> в сумме  8 548,6 тыс. рублей.</w:t>
      </w:r>
    </w:p>
    <w:p w:rsidR="00A733AA" w:rsidRPr="00206AD7" w:rsidRDefault="00A733AA" w:rsidP="00DE1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2017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Муниципальная программа «Повышение безопасности дорожного движения на межселенных автодорога</w:t>
      </w:r>
      <w:r>
        <w:rPr>
          <w:rFonts w:ascii="Times New Roman" w:hAnsi="Times New Roman" w:cs="Times New Roman"/>
          <w:b/>
          <w:sz w:val="24"/>
          <w:szCs w:val="24"/>
        </w:rPr>
        <w:t>х Нерюнгринского района на 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206AD7">
        <w:rPr>
          <w:rFonts w:ascii="Times New Roman" w:hAnsi="Times New Roman" w:cs="Times New Roman"/>
          <w:b/>
          <w:sz w:val="24"/>
          <w:szCs w:val="24"/>
        </w:rPr>
        <w:br/>
      </w:r>
      <w:r w:rsidR="0081146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охраны жизни, здоровья граждан, их имущества, гарантии их законных прав и интересов на безопасные условия движения на межселенных дорогах.</w:t>
      </w:r>
    </w:p>
    <w:p w:rsidR="00A733A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улучшение качества межселенных автомобильных дорог;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профилактические мероприятия по безопасности дорожного движения.</w:t>
      </w:r>
    </w:p>
    <w:p w:rsidR="00A733AA" w:rsidRPr="00206AD7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>
        <w:rPr>
          <w:rFonts w:ascii="Times New Roman" w:hAnsi="Times New Roman" w:cs="Times New Roman"/>
          <w:sz w:val="24"/>
          <w:szCs w:val="24"/>
        </w:rPr>
        <w:t>40 832,0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</w:t>
      </w:r>
      <w:r w:rsidRPr="00206AD7">
        <w:rPr>
          <w:rFonts w:ascii="Times New Roman" w:hAnsi="Times New Roman" w:cs="Times New Roman"/>
          <w:sz w:val="24"/>
          <w:szCs w:val="24"/>
        </w:rPr>
        <w:lastRenderedPageBreak/>
        <w:t>«Повышение безопасности дорожного движения на межселенных автодорога</w:t>
      </w:r>
      <w:r>
        <w:rPr>
          <w:rFonts w:ascii="Times New Roman" w:hAnsi="Times New Roman" w:cs="Times New Roman"/>
          <w:sz w:val="24"/>
          <w:szCs w:val="24"/>
        </w:rPr>
        <w:t>х Нерюнгринского района на 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179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7383"/>
        <w:gridCol w:w="1796"/>
      </w:tblGrid>
      <w:tr w:rsidR="00A733AA" w:rsidRPr="00206AD7" w:rsidTr="00A733AA">
        <w:trPr>
          <w:trHeight w:val="288"/>
        </w:trPr>
        <w:tc>
          <w:tcPr>
            <w:tcW w:w="91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A733AA">
        <w:trPr>
          <w:trHeight w:val="288"/>
        </w:trPr>
        <w:tc>
          <w:tcPr>
            <w:tcW w:w="7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A733AA">
        <w:trPr>
          <w:trHeight w:val="276"/>
        </w:trPr>
        <w:tc>
          <w:tcPr>
            <w:tcW w:w="7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A733AA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7030000000, 8850000000: </w:t>
            </w:r>
            <w:r w:rsidRPr="00206AD7">
              <w:rPr>
                <w:rFonts w:ascii="Times New Roman" w:hAnsi="Times New Roman" w:cs="Times New Roman"/>
                <w:b/>
              </w:rPr>
              <w:t>Повышение безопасности дорожного движения на межселенных автодорогах Нерюнг</w:t>
            </w:r>
            <w:r>
              <w:rPr>
                <w:rFonts w:ascii="Times New Roman" w:hAnsi="Times New Roman" w:cs="Times New Roman"/>
                <w:b/>
              </w:rPr>
              <w:t>ринского района на 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40 832,0</w:t>
            </w:r>
          </w:p>
        </w:tc>
      </w:tr>
      <w:tr w:rsidR="00A733AA" w:rsidRPr="00206AD7" w:rsidTr="00A733AA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7030000000: Безопасность дорожного движения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212,9</w:t>
            </w:r>
          </w:p>
        </w:tc>
      </w:tr>
      <w:tr w:rsidR="00A733AA" w:rsidRPr="00206AD7" w:rsidTr="00A733AA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8850000000: Дорожное хозяйство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40 619,1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DC2F1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DC2F1A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2017 года на исполнение мероприятий муниципальной программы «Повышение безопасности дорожного движения на межселенных автодорогах Нерюнгринского района на  2017-2021 годы» составили 40 832,0 тыс. рублей. Ожидаемое исполнение программы за 2016 год составляет 17 403,7 тыс. рублей. В 2017 году прогнозное увеличение финансирования программы составит 23 428,3 тыс. рублей.</w:t>
      </w:r>
    </w:p>
    <w:p w:rsidR="00A733AA" w:rsidRPr="00DC2F1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F1A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«Повышение безопасности дорожного движения на межселенных автодорогах Нерюнгринского района на  2017-2021 годы», предоставленн</w:t>
      </w:r>
      <w:r w:rsidR="00877F1C" w:rsidRPr="00DC2F1A">
        <w:rPr>
          <w:rFonts w:ascii="Times New Roman" w:hAnsi="Times New Roman" w:cs="Times New Roman"/>
          <w:sz w:val="24"/>
          <w:szCs w:val="24"/>
        </w:rPr>
        <w:t>ы</w:t>
      </w:r>
      <w:r w:rsidRPr="00DC2F1A">
        <w:rPr>
          <w:rFonts w:ascii="Times New Roman" w:hAnsi="Times New Roman" w:cs="Times New Roman"/>
          <w:sz w:val="24"/>
          <w:szCs w:val="24"/>
        </w:rPr>
        <w:t>м в Контрольно-счетную палату одновременно с проектом бюджета муниципального образования Нерюнгринский район на 2017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</w:t>
      </w:r>
      <w:proofErr w:type="gramEnd"/>
      <w:r w:rsidRPr="00DC2F1A">
        <w:rPr>
          <w:rFonts w:ascii="Times New Roman" w:hAnsi="Times New Roman" w:cs="Times New Roman"/>
          <w:sz w:val="24"/>
          <w:szCs w:val="24"/>
        </w:rPr>
        <w:t xml:space="preserve"> район необходимо финансирование в сумме 44 132,7 тыс. рублей.</w:t>
      </w:r>
    </w:p>
    <w:p w:rsidR="00A733AA" w:rsidRPr="00DC2F1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F1A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DC2F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C2F1A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 и в соответствии со статьей 179 </w:t>
      </w:r>
      <w:r w:rsidRPr="00DC2F1A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Бюджетного кодекса Российской Федерации от 31 июля 1998 № 145-ФЗ </w:t>
      </w:r>
      <w:r w:rsidRPr="00DC2F1A">
        <w:rPr>
          <w:rFonts w:ascii="Times New Roman" w:hAnsi="Times New Roman" w:cs="Times New Roman"/>
          <w:sz w:val="24"/>
          <w:szCs w:val="24"/>
        </w:rPr>
        <w:t>ответственному исполнителю программы после утверждения бюджета на 2017 год  в связи с изменением объема финансирования программы необходимо внести изменения в</w:t>
      </w:r>
      <w:proofErr w:type="gramEnd"/>
      <w:r w:rsidRPr="00DC2F1A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Pr="00DC2F1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DC2F1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C2F1A">
        <w:rPr>
          <w:rFonts w:ascii="Times New Roman" w:hAnsi="Times New Roman" w:cs="Times New Roman"/>
          <w:b/>
          <w:sz w:val="24"/>
          <w:szCs w:val="24"/>
        </w:rPr>
        <w:t>Муниципальная программа «Энергосбережение и повышение энергетической эффективности муниципального образования «Нерюнгринский район» на 2013-2016 годы и период до 2021 года»</w:t>
      </w:r>
    </w:p>
    <w:p w:rsidR="00A733AA" w:rsidRPr="00DC2F1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DC2F1A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F1A">
        <w:rPr>
          <w:rFonts w:ascii="Times New Roman" w:hAnsi="Times New Roman" w:cs="Times New Roman"/>
          <w:sz w:val="24"/>
          <w:szCs w:val="24"/>
        </w:rPr>
        <w:t>1. Перевод ресурсоснабжающих предприятий, жилищн</w:t>
      </w:r>
      <w:r w:rsidRPr="00206AD7">
        <w:rPr>
          <w:rFonts w:ascii="Times New Roman" w:hAnsi="Times New Roman" w:cs="Times New Roman"/>
          <w:sz w:val="24"/>
          <w:szCs w:val="24"/>
        </w:rPr>
        <w:t>о-коммунального хозяйства, учреждений бюджетной сферы (здравоохранения, образования, культуры) района на энергосберегающий путь развития при снижении расходов республиканского и местного бюджетов и улучшении социально-бытовых условий населения.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2. 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6AD7">
        <w:rPr>
          <w:rFonts w:ascii="Times New Roman" w:hAnsi="Times New Roman" w:cs="Times New Roman"/>
          <w:sz w:val="24"/>
          <w:szCs w:val="24"/>
        </w:rPr>
        <w:t>. Вовлечение всех групп потребителей в энергосбережение.</w:t>
      </w:r>
    </w:p>
    <w:p w:rsidR="00A733AA" w:rsidRDefault="00A733AA" w:rsidP="00DC2F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энергоресурсосбережение в жилищном фонде и коммунальной инфраструктуре;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энергоресурсосбережение в бюджетной сфере.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>
        <w:rPr>
          <w:rFonts w:ascii="Times New Roman" w:hAnsi="Times New Roman" w:cs="Times New Roman"/>
          <w:sz w:val="24"/>
          <w:szCs w:val="24"/>
        </w:rPr>
        <w:t>5 049,6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215"/>
        <w:gridCol w:w="2141"/>
      </w:tblGrid>
      <w:tr w:rsidR="00A733AA" w:rsidRPr="00206AD7" w:rsidTr="00341443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EB7067" w:rsidP="00EB7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5" w:firstLine="1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Расходы бюджета в 2017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муниципальной программы «Энергосбережение и повышение энергетической эффективности муниципального образования «Н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ерюнгринский район» на 2013-2016 годы и период до 2021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года» 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представлены в таблице:</w:t>
            </w:r>
          </w:p>
          <w:p w:rsidR="00A733AA" w:rsidRPr="00206AD7" w:rsidRDefault="00EB7067" w:rsidP="00EB7067">
            <w:pPr>
              <w:widowControl w:val="0"/>
              <w:tabs>
                <w:tab w:val="left" w:pos="2100"/>
                <w:tab w:val="right" w:pos="91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A733AA"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341443">
        <w:trPr>
          <w:trHeight w:val="288"/>
        </w:trPr>
        <w:tc>
          <w:tcPr>
            <w:tcW w:w="7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341443">
        <w:trPr>
          <w:trHeight w:val="253"/>
        </w:trPr>
        <w:tc>
          <w:tcPr>
            <w:tcW w:w="7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341443">
        <w:trPr>
          <w:trHeight w:val="288"/>
        </w:trPr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9100000000: </w:t>
            </w:r>
            <w:r w:rsidRPr="00206AD7">
              <w:rPr>
                <w:rFonts w:ascii="Times New Roman" w:hAnsi="Times New Roman" w:cs="Times New Roman"/>
                <w:b/>
              </w:rPr>
              <w:t>Энергосбережение и повышение энергетической эффективности муниципального образования «Нерюнгр</w:t>
            </w:r>
            <w:r>
              <w:rPr>
                <w:rFonts w:ascii="Times New Roman" w:hAnsi="Times New Roman" w:cs="Times New Roman"/>
                <w:b/>
              </w:rPr>
              <w:t>инский район» на 2013-2016 годы и период до 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5 049,6</w:t>
            </w:r>
          </w:p>
        </w:tc>
      </w:tr>
      <w:tr w:rsidR="00A733AA" w:rsidRPr="00206AD7" w:rsidTr="00341443">
        <w:trPr>
          <w:trHeight w:val="288"/>
        </w:trPr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9180000000: 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5 049,6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EB7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«Энергосбережение и повышение энергетической эффективности муниципального образования «Н</w:t>
      </w:r>
      <w:r>
        <w:rPr>
          <w:rFonts w:ascii="Times New Roman" w:hAnsi="Times New Roman" w:cs="Times New Roman"/>
          <w:sz w:val="24"/>
          <w:szCs w:val="24"/>
        </w:rPr>
        <w:t>ерюнгринский район» на 2013-2016 годы и период до 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года» составили </w:t>
      </w:r>
      <w:r>
        <w:rPr>
          <w:rFonts w:ascii="Times New Roman" w:hAnsi="Times New Roman" w:cs="Times New Roman"/>
          <w:sz w:val="24"/>
          <w:szCs w:val="24"/>
        </w:rPr>
        <w:t>5 049,6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Ожидаемое исполнение прог</w:t>
      </w:r>
      <w:r>
        <w:rPr>
          <w:rFonts w:ascii="Times New Roman" w:hAnsi="Times New Roman" w:cs="Times New Roman"/>
          <w:sz w:val="24"/>
          <w:szCs w:val="24"/>
        </w:rPr>
        <w:t>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>6 000,0 тыс. рублей.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уменьшение финансирования программы планируется в сумме </w:t>
      </w:r>
      <w:r>
        <w:rPr>
          <w:rFonts w:ascii="Times New Roman" w:hAnsi="Times New Roman" w:cs="Times New Roman"/>
          <w:sz w:val="24"/>
          <w:szCs w:val="24"/>
        </w:rPr>
        <w:t xml:space="preserve">950,4 </w:t>
      </w:r>
      <w:r w:rsidRPr="00206AD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733AA" w:rsidRPr="00045E23" w:rsidRDefault="00A733AA" w:rsidP="00EB7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E23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«Энергосбережение и повышение энергетической эффективности муниципального образования «Нерюнгринский район» на 2013-2016 годы и период до 2021 года»,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</w:t>
      </w:r>
      <w:proofErr w:type="gramEnd"/>
      <w:r w:rsidRPr="00045E23">
        <w:rPr>
          <w:rFonts w:ascii="Times New Roman" w:hAnsi="Times New Roman" w:cs="Times New Roman"/>
          <w:sz w:val="24"/>
          <w:szCs w:val="24"/>
        </w:rPr>
        <w:t xml:space="preserve"> средств бюджета муниципального образования Нерюнгринский район необходимо финансирование в сумме 6 312,0 тыс. рублей.</w:t>
      </w:r>
    </w:p>
    <w:p w:rsidR="00A733AA" w:rsidRPr="00206AD7" w:rsidRDefault="00A733AA" w:rsidP="00EB7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2017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733AA" w:rsidRPr="00206AD7" w:rsidTr="00A733AA">
        <w:trPr>
          <w:trHeight w:val="191"/>
          <w:tblHeader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0C3F17" w:rsidP="00EB7067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right="1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733AA"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«Упорядочение и развитие объектов ра</w:t>
            </w:r>
            <w:r w:rsidR="00A733AA">
              <w:rPr>
                <w:rFonts w:ascii="Times New Roman" w:hAnsi="Times New Roman" w:cs="Times New Roman"/>
                <w:b/>
                <w:sz w:val="24"/>
                <w:szCs w:val="24"/>
              </w:rPr>
              <w:t>змещения и переработки твердых коммунальных, промышленных</w:t>
            </w:r>
            <w:r w:rsidR="00A733AA"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отходов и мест захоронения (городское кладбище) на территории Нерюнгринс</w:t>
            </w:r>
            <w:r w:rsidR="00A733AA">
              <w:rPr>
                <w:rFonts w:ascii="Times New Roman" w:hAnsi="Times New Roman" w:cs="Times New Roman"/>
                <w:b/>
                <w:sz w:val="24"/>
                <w:szCs w:val="24"/>
              </w:rPr>
              <w:t>кого района на 2017-2021 годы»</w:t>
            </w:r>
          </w:p>
        </w:tc>
      </w:tr>
    </w:tbl>
    <w:p w:rsidR="00A733AA" w:rsidRDefault="00A733AA" w:rsidP="000C3F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Основной целью настоящей Программы является </w:t>
      </w:r>
      <w:r w:rsidRPr="00206AD7">
        <w:rPr>
          <w:rFonts w:ascii="Times New Roman" w:hAnsi="Times New Roman" w:cs="Times New Roman"/>
          <w:color w:val="000000"/>
          <w:sz w:val="24"/>
          <w:szCs w:val="24"/>
        </w:rPr>
        <w:t>исполнение природоохранного законодательства, санитарных норм и правил в части охраны окружающей среды и природопользования, улучшение санитарного состояния территории Нерюнгринского района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</w:p>
    <w:p w:rsidR="00A733AA" w:rsidRPr="00206AD7" w:rsidRDefault="00A733AA" w:rsidP="000C3F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AD7">
        <w:rPr>
          <w:rFonts w:ascii="Times New Roman" w:hAnsi="Times New Roman" w:cs="Times New Roman"/>
          <w:bCs/>
          <w:sz w:val="24"/>
          <w:szCs w:val="24"/>
        </w:rPr>
        <w:t>Достижение поставленной цели будет обеспечено путем решения следующих задач:</w:t>
      </w:r>
    </w:p>
    <w:p w:rsidR="00A733AA" w:rsidRDefault="00A733AA" w:rsidP="00A733AA">
      <w:pPr>
        <w:pStyle w:val="AAA"/>
        <w:spacing w:after="0"/>
        <w:rPr>
          <w:szCs w:val="24"/>
        </w:rPr>
      </w:pPr>
      <w:r>
        <w:rPr>
          <w:szCs w:val="24"/>
        </w:rPr>
        <w:t xml:space="preserve">- благоустройство мест захоронения ТКО и </w:t>
      </w:r>
      <w:proofErr w:type="gramStart"/>
      <w:r>
        <w:rPr>
          <w:szCs w:val="24"/>
        </w:rPr>
        <w:t>ПО</w:t>
      </w:r>
      <w:proofErr w:type="gramEnd"/>
      <w:r>
        <w:rPr>
          <w:szCs w:val="24"/>
        </w:rPr>
        <w:t>;</w:t>
      </w:r>
    </w:p>
    <w:p w:rsidR="00A733AA" w:rsidRDefault="00A733AA" w:rsidP="00A733AA">
      <w:pPr>
        <w:pStyle w:val="AAA"/>
        <w:spacing w:after="0"/>
        <w:rPr>
          <w:szCs w:val="24"/>
        </w:rPr>
      </w:pPr>
      <w:r>
        <w:rPr>
          <w:szCs w:val="24"/>
        </w:rPr>
        <w:t>- благоустройство городского кладбища Нерюнгринского района;</w:t>
      </w:r>
    </w:p>
    <w:p w:rsidR="00EB7067" w:rsidRDefault="00A733AA" w:rsidP="00EB7067">
      <w:pPr>
        <w:pStyle w:val="AAA"/>
        <w:spacing w:after="0"/>
        <w:rPr>
          <w:szCs w:val="24"/>
        </w:rPr>
      </w:pPr>
      <w:r>
        <w:rPr>
          <w:szCs w:val="24"/>
        </w:rPr>
        <w:t xml:space="preserve">- развитие государственной и муниципальной системы экологического мониторинга и надзора в Нерюнгринском районе. </w:t>
      </w:r>
    </w:p>
    <w:p w:rsidR="00A733AA" w:rsidRPr="00206AD7" w:rsidRDefault="00A733AA" w:rsidP="001C11FA">
      <w:pPr>
        <w:pStyle w:val="AAA"/>
        <w:spacing w:after="0"/>
        <w:ind w:firstLine="709"/>
        <w:rPr>
          <w:szCs w:val="24"/>
        </w:rPr>
      </w:pPr>
      <w:r w:rsidRPr="00BF7F27">
        <w:rPr>
          <w:szCs w:val="24"/>
        </w:rPr>
        <w:t>Общий объем расходов</w:t>
      </w:r>
      <w:r>
        <w:rPr>
          <w:szCs w:val="24"/>
        </w:rPr>
        <w:t xml:space="preserve"> муниципальной программы на 2017</w:t>
      </w:r>
      <w:r w:rsidRPr="00BF7F27">
        <w:rPr>
          <w:szCs w:val="24"/>
        </w:rPr>
        <w:t xml:space="preserve"> год</w:t>
      </w:r>
      <w:r w:rsidRPr="00206AD7">
        <w:rPr>
          <w:szCs w:val="24"/>
        </w:rPr>
        <w:t xml:space="preserve"> по проекту</w:t>
      </w:r>
      <w:r>
        <w:rPr>
          <w:szCs w:val="24"/>
        </w:rPr>
        <w:t xml:space="preserve"> бюджета</w:t>
      </w:r>
      <w:r w:rsidRPr="00206AD7">
        <w:rPr>
          <w:szCs w:val="24"/>
        </w:rPr>
        <w:t xml:space="preserve"> составит в сумме </w:t>
      </w:r>
      <w:r>
        <w:rPr>
          <w:szCs w:val="24"/>
        </w:rPr>
        <w:t>7 139,9</w:t>
      </w:r>
      <w:r w:rsidRPr="00206AD7">
        <w:rPr>
          <w:szCs w:val="24"/>
        </w:rPr>
        <w:t xml:space="preserve"> тыс. рублей.</w:t>
      </w: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«Упорядочение и развитие объектов размещения и переработки твердых </w:t>
      </w:r>
      <w:r>
        <w:rPr>
          <w:rFonts w:ascii="Times New Roman" w:hAnsi="Times New Roman" w:cs="Times New Roman"/>
          <w:sz w:val="24"/>
          <w:szCs w:val="24"/>
        </w:rPr>
        <w:t>коммунальных, промышленных</w:t>
      </w:r>
      <w:r w:rsidRPr="00206AD7">
        <w:rPr>
          <w:rFonts w:ascii="Times New Roman" w:hAnsi="Times New Roman" w:cs="Times New Roman"/>
          <w:sz w:val="24"/>
          <w:szCs w:val="24"/>
        </w:rPr>
        <w:t xml:space="preserve"> отходов и мест захоронения (городское кладбище) на территор</w:t>
      </w:r>
      <w:r>
        <w:rPr>
          <w:rFonts w:ascii="Times New Roman" w:hAnsi="Times New Roman" w:cs="Times New Roman"/>
          <w:sz w:val="24"/>
          <w:szCs w:val="24"/>
        </w:rPr>
        <w:t>ии Нерюнгринского района на 2017</w:t>
      </w:r>
      <w:r w:rsidRPr="00206AD7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567"/>
        <w:gridCol w:w="1789"/>
      </w:tblGrid>
      <w:tr w:rsidR="00A733AA" w:rsidRPr="00206AD7" w:rsidTr="00341443">
        <w:trPr>
          <w:trHeight w:val="27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тыс. рублей</w:t>
            </w:r>
          </w:p>
        </w:tc>
      </w:tr>
      <w:tr w:rsidR="00A733AA" w:rsidRPr="00206AD7" w:rsidTr="00341443">
        <w:trPr>
          <w:trHeight w:val="278"/>
        </w:trPr>
        <w:tc>
          <w:tcPr>
            <w:tcW w:w="7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16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341443">
        <w:trPr>
          <w:trHeight w:val="253"/>
        </w:trPr>
        <w:tc>
          <w:tcPr>
            <w:tcW w:w="7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341443">
        <w:trPr>
          <w:trHeight w:val="278"/>
        </w:trPr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6900000000</w:t>
            </w:r>
            <w:r>
              <w:rPr>
                <w:rFonts w:ascii="Times New Roman" w:hAnsi="Times New Roman" w:cs="Times New Roman"/>
                <w:b/>
                <w:bCs/>
              </w:rPr>
              <w:t>, 7700000000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06AD7">
              <w:rPr>
                <w:rFonts w:ascii="Times New Roman" w:hAnsi="Times New Roman" w:cs="Times New Roman"/>
                <w:b/>
              </w:rPr>
              <w:t xml:space="preserve">Упорядочение и развитие объектов размещения и переработки твердых </w:t>
            </w:r>
            <w:r>
              <w:rPr>
                <w:rFonts w:ascii="Times New Roman" w:hAnsi="Times New Roman" w:cs="Times New Roman"/>
                <w:b/>
              </w:rPr>
              <w:t>коммунальных, промышленных</w:t>
            </w:r>
            <w:r w:rsidRPr="00206AD7">
              <w:rPr>
                <w:rFonts w:ascii="Times New Roman" w:hAnsi="Times New Roman" w:cs="Times New Roman"/>
                <w:b/>
              </w:rPr>
              <w:t xml:space="preserve"> отходов и мест захоронения (городское кладбище) на территор</w:t>
            </w:r>
            <w:r>
              <w:rPr>
                <w:rFonts w:ascii="Times New Roman" w:hAnsi="Times New Roman" w:cs="Times New Roman"/>
                <w:b/>
              </w:rPr>
              <w:t>ии Нерюнгринского района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7 139,9</w:t>
            </w:r>
          </w:p>
        </w:tc>
      </w:tr>
      <w:tr w:rsidR="00A733AA" w:rsidRPr="00206AD7" w:rsidTr="00341443">
        <w:trPr>
          <w:trHeight w:val="278"/>
        </w:trPr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 xml:space="preserve">6980000000: </w:t>
            </w:r>
            <w:r>
              <w:rPr>
                <w:rFonts w:ascii="Times New Roman" w:hAnsi="Times New Roman" w:cs="Times New Roman"/>
              </w:rPr>
              <w:t>Содержание и организация мероприятий по благоустройству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5 939,9</w:t>
            </w:r>
          </w:p>
        </w:tc>
      </w:tr>
      <w:tr w:rsidR="00A733AA" w:rsidRPr="00206AD7" w:rsidTr="00341443">
        <w:trPr>
          <w:trHeight w:val="278"/>
        </w:trPr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7720000000: Развитие государственной и муниципальной системы экологического мониторинга и надзора в РС (Я)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«Упорядочение и развитие объектов размещения и переработки твердых </w:t>
      </w:r>
      <w:r>
        <w:rPr>
          <w:rFonts w:ascii="Times New Roman" w:hAnsi="Times New Roman" w:cs="Times New Roman"/>
          <w:sz w:val="24"/>
          <w:szCs w:val="24"/>
        </w:rPr>
        <w:t>коммунальных, промышленных</w:t>
      </w:r>
      <w:r w:rsidRPr="00206AD7">
        <w:rPr>
          <w:rFonts w:ascii="Times New Roman" w:hAnsi="Times New Roman" w:cs="Times New Roman"/>
          <w:sz w:val="24"/>
          <w:szCs w:val="24"/>
        </w:rPr>
        <w:t xml:space="preserve"> отходов и мест захоронения (городское кладбище) на территор</w:t>
      </w:r>
      <w:r>
        <w:rPr>
          <w:rFonts w:ascii="Times New Roman" w:hAnsi="Times New Roman" w:cs="Times New Roman"/>
          <w:sz w:val="24"/>
          <w:szCs w:val="24"/>
        </w:rPr>
        <w:t>ии Нерюнгринского района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7 139,9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>4 131,0 тыс. рублей.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</w:t>
      </w:r>
      <w:r>
        <w:rPr>
          <w:rFonts w:ascii="Times New Roman" w:hAnsi="Times New Roman" w:cs="Times New Roman"/>
          <w:sz w:val="24"/>
          <w:szCs w:val="24"/>
        </w:rPr>
        <w:t>величение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 составит </w:t>
      </w:r>
      <w:r>
        <w:rPr>
          <w:rFonts w:ascii="Times New Roman" w:hAnsi="Times New Roman" w:cs="Times New Roman"/>
          <w:sz w:val="24"/>
          <w:szCs w:val="24"/>
        </w:rPr>
        <w:t>3 008,9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67350D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50D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</w:t>
      </w:r>
      <w:proofErr w:type="gramEnd"/>
      <w:r w:rsidRPr="0067350D">
        <w:rPr>
          <w:rFonts w:ascii="Times New Roman" w:hAnsi="Times New Roman" w:cs="Times New Roman"/>
          <w:sz w:val="24"/>
          <w:szCs w:val="24"/>
        </w:rPr>
        <w:t xml:space="preserve">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11 721,48 тыс. рублей.</w:t>
      </w: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2017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«Профилактика правонарушений и укрепление правопорядка в Нерюнгринском районе на 2017-2021 годы» </w:t>
      </w:r>
    </w:p>
    <w:p w:rsidR="00A733AA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4"/>
          <w:szCs w:val="24"/>
        </w:rPr>
        <w:t>совершенствование системы профилактики правонарушений, повышение эффективности деятельности правоохранительных органов в Нерюнгринском районе.</w:t>
      </w: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обеспечение профилактических мероприятий;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правонарушений в отношении определенных категории лиц по отдельным видам противоправных деяний. </w:t>
      </w: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</w:t>
      </w:r>
      <w:r>
        <w:rPr>
          <w:rFonts w:ascii="Times New Roman" w:hAnsi="Times New Roman" w:cs="Times New Roman"/>
          <w:sz w:val="24"/>
          <w:szCs w:val="24"/>
        </w:rPr>
        <w:t>о проекту бюджета составит в сумме 561,6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«Профилактика правонарушений и укрепления правопорядка в Нерюнгринском районе на </w:t>
      </w:r>
      <w:r>
        <w:rPr>
          <w:rFonts w:ascii="Times New Roman" w:hAnsi="Times New Roman" w:cs="Times New Roman"/>
          <w:sz w:val="24"/>
          <w:szCs w:val="24"/>
        </w:rPr>
        <w:t>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7567"/>
        <w:gridCol w:w="1856"/>
      </w:tblGrid>
      <w:tr w:rsidR="00A733AA" w:rsidRPr="00206AD7" w:rsidTr="003133C4">
        <w:trPr>
          <w:trHeight w:val="278"/>
        </w:trPr>
        <w:tc>
          <w:tcPr>
            <w:tcW w:w="94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тыс. рублей</w:t>
            </w:r>
          </w:p>
        </w:tc>
      </w:tr>
      <w:tr w:rsidR="00A733AA" w:rsidRPr="00206AD7" w:rsidTr="003133C4">
        <w:trPr>
          <w:trHeight w:val="278"/>
        </w:trPr>
        <w:tc>
          <w:tcPr>
            <w:tcW w:w="7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16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3133C4">
        <w:trPr>
          <w:trHeight w:val="253"/>
        </w:trPr>
        <w:tc>
          <w:tcPr>
            <w:tcW w:w="7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3133C4">
        <w:trPr>
          <w:trHeight w:val="278"/>
        </w:trPr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7000000000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Профилактика правонарушений и укрепление правопорядка в Нерюнгринском районе на 2017-2021 годы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561,6</w:t>
            </w:r>
          </w:p>
        </w:tc>
      </w:tr>
      <w:tr w:rsidR="00A733AA" w:rsidRPr="00206AD7" w:rsidTr="003133C4">
        <w:trPr>
          <w:trHeight w:val="278"/>
        </w:trPr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7020000000</w:t>
            </w:r>
            <w:r w:rsidRPr="00206AD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Профилактика правонарушений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561,6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3AA" w:rsidRPr="00206AD7" w:rsidRDefault="00A733AA" w:rsidP="00313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«Профилактика правонарушений и укрепления правопорядк</w:t>
      </w:r>
      <w:r>
        <w:rPr>
          <w:rFonts w:ascii="Times New Roman" w:hAnsi="Times New Roman" w:cs="Times New Roman"/>
          <w:sz w:val="24"/>
          <w:szCs w:val="24"/>
        </w:rPr>
        <w:t>а в Нерюнгринском районе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561,6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Ожидаемое исполнение программ</w:t>
      </w:r>
      <w:r>
        <w:rPr>
          <w:rFonts w:ascii="Times New Roman" w:hAnsi="Times New Roman" w:cs="Times New Roman"/>
          <w:sz w:val="24"/>
          <w:szCs w:val="24"/>
        </w:rPr>
        <w:t>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>675,8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уменьшение финансирования  составит </w:t>
      </w:r>
      <w:r>
        <w:rPr>
          <w:rFonts w:ascii="Times New Roman" w:hAnsi="Times New Roman" w:cs="Times New Roman"/>
          <w:sz w:val="24"/>
          <w:szCs w:val="24"/>
        </w:rPr>
        <w:t>114,2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886D5C" w:rsidRDefault="00A733AA" w:rsidP="00313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D5C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«Профилактика правонарушений и укрепления правопорядка в Нерюнгринском районе на 2017-2021 годы», 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</w:t>
      </w:r>
      <w:proofErr w:type="gramEnd"/>
      <w:r w:rsidRPr="00886D5C">
        <w:rPr>
          <w:rFonts w:ascii="Times New Roman" w:hAnsi="Times New Roman" w:cs="Times New Roman"/>
          <w:sz w:val="24"/>
          <w:szCs w:val="24"/>
        </w:rPr>
        <w:t xml:space="preserve"> необходимо финансирование в сумме 702,0 тыс. рублей.</w:t>
      </w:r>
    </w:p>
    <w:p w:rsidR="00A733AA" w:rsidRPr="00206AD7" w:rsidRDefault="00A733AA" w:rsidP="00313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2017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3AA" w:rsidRPr="00206AD7" w:rsidRDefault="00A733AA" w:rsidP="00313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Муниципальная программа «Профилактика экстремизма и терроризма на территории муниципального образован</w:t>
      </w:r>
      <w:r>
        <w:rPr>
          <w:rFonts w:ascii="Times New Roman" w:hAnsi="Times New Roman" w:cs="Times New Roman"/>
          <w:b/>
          <w:sz w:val="24"/>
          <w:szCs w:val="24"/>
        </w:rPr>
        <w:t>ия «Нерюнгринский район»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Default="00A733AA" w:rsidP="00313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создание условий для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свобод, организация противодействия возможным фактам проявления терроризма и экстремизма</w:t>
      </w:r>
      <w:r>
        <w:rPr>
          <w:rFonts w:ascii="Times New Roman" w:hAnsi="Times New Roman" w:cs="Times New Roman"/>
          <w:sz w:val="24"/>
          <w:szCs w:val="24"/>
        </w:rPr>
        <w:t xml:space="preserve"> МО «Нерюнгринского района».</w:t>
      </w:r>
    </w:p>
    <w:p w:rsidR="00A733AA" w:rsidRDefault="00A733AA" w:rsidP="00313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Достижение указанной цели обеспечивается решением следующих задач муниципальной программы: 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антитеррористической защищенности потенциально опасных объектов и объектов особой важности на территории МО «Нерюнгринский район»;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 и свобод человека, стремления к межэтническому миру и согласию;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уровня безопасности населения МО «Нерюнгринский район» в вопросах профилактики экстремизма и терроризма.  </w:t>
      </w:r>
    </w:p>
    <w:p w:rsidR="00A733AA" w:rsidRPr="00206AD7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>
        <w:rPr>
          <w:rFonts w:ascii="Times New Roman" w:hAnsi="Times New Roman" w:cs="Times New Roman"/>
          <w:sz w:val="24"/>
          <w:szCs w:val="24"/>
        </w:rPr>
        <w:t>45,6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«Профилактика экстремизма и терроризма на территории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«Нерюнгринский район»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230"/>
        <w:gridCol w:w="2126"/>
      </w:tblGrid>
      <w:tr w:rsidR="00A733AA" w:rsidRPr="00206AD7" w:rsidTr="00341443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341443">
        <w:trPr>
          <w:trHeight w:val="288"/>
        </w:trPr>
        <w:tc>
          <w:tcPr>
            <w:tcW w:w="7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(проект)</w:t>
            </w:r>
          </w:p>
        </w:tc>
      </w:tr>
      <w:tr w:rsidR="00A733AA" w:rsidRPr="00206AD7" w:rsidTr="00341443">
        <w:trPr>
          <w:trHeight w:val="276"/>
        </w:trPr>
        <w:tc>
          <w:tcPr>
            <w:tcW w:w="7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AA" w:rsidRPr="00206AD7" w:rsidTr="00341443">
        <w:trPr>
          <w:trHeight w:val="288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705000000: 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 и терроризма на территории муниципального образован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 «Нерюнгринский район» на 2017-2021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45,6</w:t>
            </w:r>
          </w:p>
        </w:tc>
      </w:tr>
      <w:tr w:rsidR="00A733AA" w:rsidRPr="00206AD7" w:rsidTr="00341443">
        <w:trPr>
          <w:trHeight w:val="288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7050000000: Профилактика экстремизма и терроризма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«Профилактика экстремизма и терроризма на территории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«Нерюнгринский район»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45,6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>43,4 тыс. рублей.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</w:t>
      </w: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программы составит </w:t>
      </w:r>
      <w:r>
        <w:rPr>
          <w:rFonts w:ascii="Times New Roman" w:hAnsi="Times New Roman" w:cs="Times New Roman"/>
          <w:sz w:val="24"/>
          <w:szCs w:val="24"/>
        </w:rPr>
        <w:t>2,2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B11F80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F80">
        <w:rPr>
          <w:rFonts w:ascii="Times New Roman" w:hAnsi="Times New Roman" w:cs="Times New Roman"/>
          <w:sz w:val="24"/>
          <w:szCs w:val="24"/>
        </w:rPr>
        <w:t xml:space="preserve">Необходимо отметить, что в соответствии с паспортом муниципальной программы </w:t>
      </w:r>
    </w:p>
    <w:p w:rsidR="00A733AA" w:rsidRPr="00F95E9A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F80">
        <w:rPr>
          <w:rFonts w:ascii="Times New Roman" w:hAnsi="Times New Roman" w:cs="Times New Roman"/>
          <w:sz w:val="24"/>
          <w:szCs w:val="24"/>
        </w:rPr>
        <w:t>«Профилактика экстремизма и терроризма на территории муниципального образования «Нерюнгринский район»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45,6 тыс. рублей</w:t>
      </w:r>
      <w:proofErr w:type="gramEnd"/>
      <w:r w:rsidRPr="00B11F80">
        <w:rPr>
          <w:rFonts w:ascii="Times New Roman" w:hAnsi="Times New Roman" w:cs="Times New Roman"/>
          <w:sz w:val="24"/>
          <w:szCs w:val="24"/>
        </w:rPr>
        <w:t>, что составляет 100 % от плановых показателей в соответствии с проектом бюджета.</w:t>
      </w:r>
    </w:p>
    <w:p w:rsidR="00A733AA" w:rsidRPr="0067710B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33AA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территорий  Нерюнгринского района от чрезвычайных ситуаций природного </w:t>
      </w:r>
      <w:r>
        <w:rPr>
          <w:rFonts w:ascii="Times New Roman" w:hAnsi="Times New Roman" w:cs="Times New Roman"/>
          <w:b/>
          <w:sz w:val="24"/>
          <w:szCs w:val="24"/>
        </w:rPr>
        <w:t>и техногенного характера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Default="00A733AA" w:rsidP="006D6885">
      <w:pPr>
        <w:pStyle w:val="1b"/>
        <w:ind w:firstLine="709"/>
        <w:jc w:val="both"/>
        <w:rPr>
          <w:rFonts w:ascii="Times New Roman" w:hAnsi="Times New Roman"/>
          <w:sz w:val="24"/>
          <w:szCs w:val="24"/>
        </w:rPr>
      </w:pPr>
      <w:r w:rsidRPr="00206AD7">
        <w:rPr>
          <w:rFonts w:ascii="Times New Roman" w:hAnsi="Times New Roman"/>
          <w:sz w:val="24"/>
          <w:szCs w:val="24"/>
        </w:rPr>
        <w:t>Основной целью Программы  является 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предотвращения экономического ущерба от чрезвычайных ситуаций, устойчивого социально-экономического развития района.</w:t>
      </w:r>
    </w:p>
    <w:p w:rsidR="00A733AA" w:rsidRPr="00206AD7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pStyle w:val="1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пропаганда знаний в области гражданской обороны, защиты населения и территорий от чрезвычайных ситуаций природного и техногенного характера на территории МО «Нерюнгринский район»;</w:t>
      </w:r>
    </w:p>
    <w:p w:rsidR="00A733AA" w:rsidRDefault="00A733AA" w:rsidP="00A733AA">
      <w:pPr>
        <w:pStyle w:val="1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создание, обновление и восполнений резерва материальных ресурсов для предупреждения и ликвидации чрезвычайных ситуаций природного и техногенного характера. А так же от опасностей, возникающих при военных конфликтах или вследствие этих конфликтов на территории МО «Нерюнгринский район»;</w:t>
      </w:r>
    </w:p>
    <w:p w:rsidR="00A733AA" w:rsidRDefault="00A733AA" w:rsidP="00A733AA">
      <w:pPr>
        <w:pStyle w:val="1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повышения уровня безопасности населения МО «Нерюнгринский район» на водных объектах.</w:t>
      </w:r>
    </w:p>
    <w:p w:rsidR="00A733AA" w:rsidRPr="00206AD7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</w:t>
      </w:r>
      <w:r>
        <w:rPr>
          <w:rFonts w:ascii="Times New Roman" w:hAnsi="Times New Roman" w:cs="Times New Roman"/>
          <w:sz w:val="24"/>
          <w:szCs w:val="24"/>
        </w:rPr>
        <w:t>1 088,6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«Защита населения и территорий  Нерюнгринского района от чрезвычайных ситуаций природного </w:t>
      </w:r>
      <w:r>
        <w:rPr>
          <w:rFonts w:ascii="Times New Roman" w:hAnsi="Times New Roman" w:cs="Times New Roman"/>
          <w:sz w:val="24"/>
          <w:szCs w:val="24"/>
        </w:rPr>
        <w:t>и техногенного характера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200"/>
        <w:gridCol w:w="2156"/>
      </w:tblGrid>
      <w:tr w:rsidR="00A733AA" w:rsidRPr="00206AD7" w:rsidTr="0048337E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48337E">
        <w:trPr>
          <w:trHeight w:val="288"/>
        </w:trPr>
        <w:tc>
          <w:tcPr>
            <w:tcW w:w="7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48337E">
        <w:trPr>
          <w:trHeight w:val="253"/>
        </w:trPr>
        <w:tc>
          <w:tcPr>
            <w:tcW w:w="7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48337E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9000000000: </w:t>
            </w:r>
            <w:r w:rsidRPr="00206AD7">
              <w:rPr>
                <w:rFonts w:ascii="Times New Roman" w:hAnsi="Times New Roman" w:cs="Times New Roman"/>
                <w:b/>
              </w:rPr>
              <w:t xml:space="preserve">Защита населения и территорий  Нерюнгринского района от чрезвычайных ситуаций природного и </w:t>
            </w:r>
            <w:r>
              <w:rPr>
                <w:rFonts w:ascii="Times New Roman" w:hAnsi="Times New Roman" w:cs="Times New Roman"/>
                <w:b/>
              </w:rPr>
              <w:t>техногенного характера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1 088,6</w:t>
            </w:r>
          </w:p>
        </w:tc>
      </w:tr>
      <w:tr w:rsidR="00A733AA" w:rsidRPr="00206AD7" w:rsidTr="0048337E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9020000000: Обеспечение пожарной безопасности, защита населения и территорий от чрезвычайных ситуаций в  Республике Саха (Якутия)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1 088,6</w:t>
            </w:r>
          </w:p>
        </w:tc>
      </w:tr>
    </w:tbl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483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«Защита населения и территорий  Нерюнгринского района от чрезвычайных ситуаций природного </w:t>
      </w:r>
      <w:r>
        <w:rPr>
          <w:rFonts w:ascii="Times New Roman" w:hAnsi="Times New Roman" w:cs="Times New Roman"/>
          <w:sz w:val="24"/>
          <w:szCs w:val="24"/>
        </w:rPr>
        <w:t xml:space="preserve">и техногенного характера </w:t>
      </w:r>
      <w:r>
        <w:rPr>
          <w:rFonts w:ascii="Times New Roman" w:hAnsi="Times New Roman" w:cs="Times New Roman"/>
          <w:sz w:val="24"/>
          <w:szCs w:val="24"/>
        </w:rPr>
        <w:lastRenderedPageBreak/>
        <w:t>на 2017-2021 годы»  составили 1 088,6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 составляет 2 222,3 тыс. рублей.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уменьшение финансирования программы планируется в сумме </w:t>
      </w:r>
      <w:r>
        <w:rPr>
          <w:rFonts w:ascii="Times New Roman" w:hAnsi="Times New Roman" w:cs="Times New Roman"/>
          <w:sz w:val="24"/>
          <w:szCs w:val="24"/>
        </w:rPr>
        <w:t>1 133,7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3F551D" w:rsidRDefault="00A733AA" w:rsidP="00483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51D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«Защита населения и территорий  Нерюнгринского района от чрезвычайных ситуаций природного и техногенного характера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</w:t>
      </w:r>
      <w:proofErr w:type="gramEnd"/>
      <w:r w:rsidRPr="003F551D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Нерюнгринский район необходимо финансирование в сумме 1 360,8 тыс. рублей.</w:t>
      </w:r>
    </w:p>
    <w:p w:rsidR="00A733AA" w:rsidRPr="00206AD7" w:rsidRDefault="00A733AA" w:rsidP="00483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2017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483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Муниципальная программа «Реализация  муниципальной молодежной политик</w:t>
      </w:r>
      <w:r>
        <w:rPr>
          <w:rFonts w:ascii="Times New Roman" w:hAnsi="Times New Roman" w:cs="Times New Roman"/>
          <w:b/>
          <w:sz w:val="24"/>
          <w:szCs w:val="24"/>
        </w:rPr>
        <w:t>и в Нерюнгринском районе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Default="00A733AA" w:rsidP="00483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Целью муниципальной программы является создание </w:t>
      </w:r>
      <w:r>
        <w:rPr>
          <w:rFonts w:ascii="Times New Roman" w:hAnsi="Times New Roman" w:cs="Times New Roman"/>
          <w:sz w:val="24"/>
          <w:szCs w:val="24"/>
        </w:rPr>
        <w:t>социально-экономических, организационных, правовых условий и гарантий социального становления и развития молодых граждан, вне зависимости от социального статуса, в целях использования потенциала молодежи в интересах развития Нерюнгринского района.</w:t>
      </w:r>
    </w:p>
    <w:p w:rsidR="00A733AA" w:rsidRPr="00206AD7" w:rsidRDefault="00A733AA" w:rsidP="00483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профориентация, временная занятость, социально-экономическая адаптация подростков и молодежи;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культурно-досуговой деятельности, интеллектуального, творческого потенциала молодежи, экологического просвещения молодежи. Поддержка талантливой молодежи;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 и профилактика асоциальных явлений в молодежной среде;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гражданско-патриотическое воспитание молодежи;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 организация работы молодежных общественных объединений, волонтерские движения.   </w:t>
      </w:r>
    </w:p>
    <w:p w:rsidR="00A733AA" w:rsidRPr="00206AD7" w:rsidRDefault="00A733AA" w:rsidP="009A3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</w:t>
      </w:r>
      <w:r>
        <w:rPr>
          <w:rFonts w:ascii="Times New Roman" w:hAnsi="Times New Roman" w:cs="Times New Roman"/>
          <w:sz w:val="24"/>
          <w:szCs w:val="24"/>
        </w:rPr>
        <w:t>1 487,7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9A3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«Реализация муниципальной молодежной политик</w:t>
      </w:r>
      <w:r>
        <w:rPr>
          <w:rFonts w:ascii="Times New Roman" w:hAnsi="Times New Roman" w:cs="Times New Roman"/>
          <w:sz w:val="24"/>
          <w:szCs w:val="24"/>
        </w:rPr>
        <w:t>и в Нерюнгринском районе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183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6847"/>
        <w:gridCol w:w="2336"/>
      </w:tblGrid>
      <w:tr w:rsidR="00A733AA" w:rsidRPr="00206AD7" w:rsidTr="00A733AA">
        <w:trPr>
          <w:trHeight w:val="288"/>
        </w:trPr>
        <w:tc>
          <w:tcPr>
            <w:tcW w:w="91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A733AA">
        <w:trPr>
          <w:trHeight w:val="288"/>
        </w:trPr>
        <w:tc>
          <w:tcPr>
            <w:tcW w:w="6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A733AA">
        <w:trPr>
          <w:trHeight w:val="253"/>
        </w:trPr>
        <w:tc>
          <w:tcPr>
            <w:tcW w:w="6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A733AA">
        <w:trPr>
          <w:trHeight w:val="288"/>
        </w:trPr>
        <w:tc>
          <w:tcPr>
            <w:tcW w:w="6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7300000000: </w:t>
            </w:r>
            <w:r w:rsidRPr="00206AD7">
              <w:rPr>
                <w:rFonts w:ascii="Times New Roman" w:hAnsi="Times New Roman" w:cs="Times New Roman"/>
                <w:b/>
              </w:rPr>
              <w:t>Реализации муниципальной молодежной политик</w:t>
            </w:r>
            <w:r>
              <w:rPr>
                <w:rFonts w:ascii="Times New Roman" w:hAnsi="Times New Roman" w:cs="Times New Roman"/>
                <w:b/>
              </w:rPr>
              <w:t>и в Нерюнгринском районе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1 487,7</w:t>
            </w:r>
          </w:p>
        </w:tc>
      </w:tr>
      <w:tr w:rsidR="00A733AA" w:rsidRPr="00206AD7" w:rsidTr="00A733AA">
        <w:trPr>
          <w:trHeight w:val="288"/>
        </w:trPr>
        <w:tc>
          <w:tcPr>
            <w:tcW w:w="6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7320000000: Поддержка молодежных инициатив и оказание социально-психологической поддержки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1 047,1</w:t>
            </w:r>
          </w:p>
        </w:tc>
      </w:tr>
      <w:tr w:rsidR="00A733AA" w:rsidRPr="00206AD7" w:rsidTr="00A733AA">
        <w:trPr>
          <w:trHeight w:val="288"/>
        </w:trPr>
        <w:tc>
          <w:tcPr>
            <w:tcW w:w="6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  <w:r w:rsidRPr="00206AD7">
              <w:rPr>
                <w:rFonts w:ascii="Times New Roman" w:hAnsi="Times New Roman" w:cs="Times New Roman"/>
              </w:rPr>
              <w:t xml:space="preserve">0000000: </w:t>
            </w:r>
            <w:r>
              <w:rPr>
                <w:rFonts w:ascii="Times New Roman" w:hAnsi="Times New Roman" w:cs="Times New Roman"/>
              </w:rPr>
              <w:t>Патриотическое воспитание молодежи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A733AA" w:rsidRPr="00206AD7" w:rsidTr="00A733AA">
        <w:trPr>
          <w:trHeight w:val="288"/>
        </w:trPr>
        <w:tc>
          <w:tcPr>
            <w:tcW w:w="6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  <w:r w:rsidRPr="00206AD7">
              <w:rPr>
                <w:rFonts w:ascii="Times New Roman" w:hAnsi="Times New Roman" w:cs="Times New Roman"/>
              </w:rPr>
              <w:t xml:space="preserve">0000000: </w:t>
            </w:r>
            <w:r>
              <w:rPr>
                <w:rFonts w:ascii="Times New Roman" w:hAnsi="Times New Roman" w:cs="Times New Roman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342,9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9A3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«Реализация муниципальной молодежной политик</w:t>
      </w:r>
      <w:r>
        <w:rPr>
          <w:rFonts w:ascii="Times New Roman" w:hAnsi="Times New Roman" w:cs="Times New Roman"/>
          <w:sz w:val="24"/>
          <w:szCs w:val="24"/>
        </w:rPr>
        <w:t>и в Нерюнгринском районе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1 487,7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Ожидаемое исполнение программы </w:t>
      </w:r>
      <w:r>
        <w:rPr>
          <w:rFonts w:ascii="Times New Roman" w:hAnsi="Times New Roman" w:cs="Times New Roman"/>
          <w:sz w:val="24"/>
          <w:szCs w:val="24"/>
        </w:rPr>
        <w:t>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1</w:t>
      </w:r>
      <w:r>
        <w:rPr>
          <w:rFonts w:ascii="Times New Roman" w:hAnsi="Times New Roman" w:cs="Times New Roman"/>
          <w:sz w:val="24"/>
          <w:szCs w:val="24"/>
        </w:rPr>
        <w:t> 512,2 тыс. рублей.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уменьшение финансирования программы составит </w:t>
      </w:r>
      <w:r>
        <w:rPr>
          <w:rFonts w:ascii="Times New Roman" w:hAnsi="Times New Roman" w:cs="Times New Roman"/>
          <w:sz w:val="24"/>
          <w:szCs w:val="24"/>
        </w:rPr>
        <w:t>24,5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86556C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56C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«Реализация муниципальной молодежной политики в Нерюнгринском районе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</w:t>
      </w:r>
      <w:proofErr w:type="gramEnd"/>
      <w:r w:rsidRPr="0086556C">
        <w:rPr>
          <w:rFonts w:ascii="Times New Roman" w:hAnsi="Times New Roman" w:cs="Times New Roman"/>
          <w:sz w:val="24"/>
          <w:szCs w:val="24"/>
        </w:rPr>
        <w:t xml:space="preserve"> финансирование в сумме 1 859,6 тыс. рублей.</w:t>
      </w:r>
    </w:p>
    <w:p w:rsidR="00A733AA" w:rsidRPr="00206AD7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2017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3AA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CF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физической культуры и спорта в </w:t>
      </w:r>
      <w:r>
        <w:rPr>
          <w:rFonts w:ascii="Times New Roman" w:hAnsi="Times New Roman" w:cs="Times New Roman"/>
          <w:b/>
          <w:sz w:val="24"/>
          <w:szCs w:val="24"/>
        </w:rPr>
        <w:t>МО «Нерюнгринский район» на 2017-2021</w:t>
      </w:r>
      <w:r w:rsidRPr="004726C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создание условий </w:t>
      </w:r>
      <w:r>
        <w:rPr>
          <w:rFonts w:ascii="Times New Roman" w:hAnsi="Times New Roman" w:cs="Times New Roman"/>
          <w:sz w:val="24"/>
          <w:szCs w:val="24"/>
        </w:rPr>
        <w:t>обеспечивающих формирование здорового образа жизни, устойчивости и динамичного развития физической культуры и спорта в Нерюнгринском районе.</w:t>
      </w:r>
    </w:p>
    <w:p w:rsidR="00A733AA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физической культуры, спорта и здорового образа жизни;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-информационно-просветительская работа, ориентированная на жизнеутверждающие ценности, здоровый образ жизни через СМИ и интернет-сайты, просветительские сюжеты  видео продукции о спорте и физической культуре;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организации и проведения спортивно-массовых и физкультурно-оздоровительных мероприятий;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спортивных объектов;</w:t>
      </w:r>
    </w:p>
    <w:p w:rsidR="00A733AA" w:rsidRPr="00206AD7" w:rsidRDefault="00A733AA" w:rsidP="00A733AA">
      <w:pPr>
        <w:pStyle w:val="22"/>
        <w:jc w:val="both"/>
        <w:rPr>
          <w:b w:val="0"/>
          <w:sz w:val="24"/>
        </w:rPr>
      </w:pPr>
      <w:r w:rsidRPr="00206AD7">
        <w:rPr>
          <w:b w:val="0"/>
          <w:sz w:val="24"/>
        </w:rPr>
        <w:t>- формирование у населения потребности в физическом совершенствовании, регулярных занятиях физической культурой и спортом;</w:t>
      </w:r>
    </w:p>
    <w:p w:rsidR="00A733AA" w:rsidRPr="00206AD7" w:rsidRDefault="00A733AA" w:rsidP="00A733A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 расширение спортивной, физкультурно-оздоровительной и профилактической работы с населением, воспитание культуры здоровья, здорового образа жизни;</w:t>
      </w:r>
    </w:p>
    <w:p w:rsidR="00A733AA" w:rsidRPr="00206AD7" w:rsidRDefault="00A733AA" w:rsidP="00A733AA">
      <w:pPr>
        <w:pStyle w:val="22"/>
        <w:jc w:val="both"/>
        <w:rPr>
          <w:b w:val="0"/>
          <w:sz w:val="24"/>
        </w:rPr>
      </w:pPr>
      <w:r w:rsidRPr="00206AD7">
        <w:rPr>
          <w:b w:val="0"/>
          <w:sz w:val="24"/>
        </w:rPr>
        <w:t>- укрепление и эффективное использование материально-технической базы спортивных объектов Нерюнгринского района;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- внедрение новых форм организации физкультурно-оздоровительной и спортивно-массовой работы; 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повышение профессионального уровня работников физической культуры и спорта;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-создание условий для учебно-тренировочного процесса, специализированной подготовки резерва и членов сборных команд РС (Я) по видам спорта;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планомерная подготовка команд района и участие в МСИ «Дети Азии»  (</w:t>
      </w:r>
      <w:r>
        <w:rPr>
          <w:rFonts w:ascii="Times New Roman" w:hAnsi="Times New Roman" w:cs="Times New Roman"/>
          <w:sz w:val="24"/>
          <w:szCs w:val="24"/>
        </w:rPr>
        <w:t xml:space="preserve">2020 г.), в Спартакиаде зимних видов спорта РС (Я) (2020 г.), в Спартакиаде по национальным видам спорта «Игры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Манчаары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(2017, 2021 гг.), в Спортивных играх народов Якутии (2018 г.); 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создание условий для развития националь</w:t>
      </w:r>
      <w:r>
        <w:rPr>
          <w:rFonts w:ascii="Times New Roman" w:hAnsi="Times New Roman" w:cs="Times New Roman"/>
          <w:sz w:val="24"/>
          <w:szCs w:val="24"/>
        </w:rPr>
        <w:t>ных видов спорта народов Якутии;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адаптивной физической культуры и спорта.</w:t>
      </w:r>
    </w:p>
    <w:p w:rsidR="00A733AA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>
        <w:rPr>
          <w:rFonts w:ascii="Times New Roman" w:hAnsi="Times New Roman" w:cs="Times New Roman"/>
          <w:sz w:val="24"/>
          <w:szCs w:val="24"/>
        </w:rPr>
        <w:t xml:space="preserve">56 526,7 </w:t>
      </w:r>
      <w:proofErr w:type="spellStart"/>
      <w:r w:rsidRPr="00206AD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206AD7">
        <w:rPr>
          <w:rFonts w:ascii="Times New Roman" w:hAnsi="Times New Roman" w:cs="Times New Roman"/>
          <w:sz w:val="24"/>
          <w:szCs w:val="24"/>
        </w:rPr>
        <w:t>.</w:t>
      </w:r>
    </w:p>
    <w:p w:rsidR="00A733AA" w:rsidRPr="00206AD7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«Развитие физической культуры и спорта в </w:t>
      </w:r>
      <w:r>
        <w:rPr>
          <w:rFonts w:ascii="Times New Roman" w:hAnsi="Times New Roman" w:cs="Times New Roman"/>
          <w:sz w:val="24"/>
          <w:szCs w:val="24"/>
        </w:rPr>
        <w:t>МО «Нерюнгринский район» на 2017</w:t>
      </w:r>
      <w:r w:rsidRPr="00206AD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560"/>
        <w:gridCol w:w="1796"/>
      </w:tblGrid>
      <w:tr w:rsidR="00A733AA" w:rsidRPr="00206AD7" w:rsidTr="00A733AA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</w:t>
            </w:r>
            <w:r w:rsidR="009075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рублей</w:t>
            </w: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(проект)</w:t>
            </w:r>
          </w:p>
        </w:tc>
      </w:tr>
      <w:tr w:rsidR="00A733AA" w:rsidRPr="00206AD7" w:rsidTr="00A733AA">
        <w:trPr>
          <w:trHeight w:val="745"/>
        </w:trPr>
        <w:tc>
          <w:tcPr>
            <w:tcW w:w="7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9800000000: 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физической культуры и спорта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«Нерюнгринский район» на 2017-2021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56 526,7</w:t>
            </w: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9810000000: Управление программой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49 654,4</w:t>
            </w: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9820000000: Развитие массового спорта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2 212,6</w:t>
            </w: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9830000000: Спорт высших достижений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4 389,7</w:t>
            </w: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9850000000: Развитие национальных видов спорта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«Развитие физической культуры и спорта в </w:t>
      </w:r>
      <w:r>
        <w:rPr>
          <w:rFonts w:ascii="Times New Roman" w:hAnsi="Times New Roman" w:cs="Times New Roman"/>
          <w:sz w:val="24"/>
          <w:szCs w:val="24"/>
        </w:rPr>
        <w:t>МО «Нерюнгринский район»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запланированы в сумме </w:t>
      </w:r>
      <w:r>
        <w:rPr>
          <w:rFonts w:ascii="Times New Roman" w:hAnsi="Times New Roman" w:cs="Times New Roman"/>
          <w:sz w:val="24"/>
          <w:szCs w:val="24"/>
        </w:rPr>
        <w:t>56 526,7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>
        <w:rPr>
          <w:rFonts w:ascii="Times New Roman" w:hAnsi="Times New Roman" w:cs="Times New Roman"/>
          <w:sz w:val="24"/>
          <w:szCs w:val="24"/>
        </w:rPr>
        <w:t>60 711,5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Прогнозное </w:t>
      </w:r>
      <w:r>
        <w:rPr>
          <w:rFonts w:ascii="Times New Roman" w:hAnsi="Times New Roman" w:cs="Times New Roman"/>
          <w:sz w:val="24"/>
          <w:szCs w:val="24"/>
        </w:rPr>
        <w:t>уменьшение финансирования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>
        <w:rPr>
          <w:rFonts w:ascii="Times New Roman" w:hAnsi="Times New Roman" w:cs="Times New Roman"/>
          <w:sz w:val="24"/>
          <w:szCs w:val="24"/>
        </w:rPr>
        <w:t>4 184,8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DE751A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51A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«Развитие физической культуры и спорта в МО «Нерюнгринский район» на 2017-2021 годы», предоставленным в Контрольно-счетную палату одновременно с проектом бюджета Нерюнгринского района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</w:t>
      </w:r>
      <w:proofErr w:type="gramEnd"/>
      <w:r w:rsidRPr="00DE751A">
        <w:rPr>
          <w:rFonts w:ascii="Times New Roman" w:hAnsi="Times New Roman" w:cs="Times New Roman"/>
          <w:sz w:val="24"/>
          <w:szCs w:val="24"/>
        </w:rPr>
        <w:t xml:space="preserve"> финансирование в сумме 67 575,62 тыс. рублей.  </w:t>
      </w:r>
    </w:p>
    <w:p w:rsidR="00A733AA" w:rsidRPr="00206AD7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2017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3AA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A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06AD7">
        <w:rPr>
          <w:rFonts w:ascii="Times New Roman" w:hAnsi="Times New Roman" w:cs="Times New Roman"/>
          <w:b/>
          <w:sz w:val="24"/>
          <w:szCs w:val="24"/>
        </w:rPr>
        <w:t>униципальная программа: «Реализация отдельных направлений социальной политик</w:t>
      </w:r>
      <w:r>
        <w:rPr>
          <w:rFonts w:ascii="Times New Roman" w:hAnsi="Times New Roman" w:cs="Times New Roman"/>
          <w:b/>
          <w:sz w:val="24"/>
          <w:szCs w:val="24"/>
        </w:rPr>
        <w:t>и в Нерюнгринском районе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075F8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 </w:t>
      </w:r>
      <w:r w:rsidRPr="00206AD7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206AD7">
        <w:rPr>
          <w:rFonts w:ascii="Times New Roman" w:hAnsi="Times New Roman" w:cs="Times New Roman"/>
          <w:sz w:val="24"/>
          <w:szCs w:val="24"/>
        </w:rPr>
        <w:t xml:space="preserve">беспечение целостности системы  социальной поддержки семьи, отдельных  категорий населения и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некоммерческих социально ориентированных организаций.</w:t>
      </w:r>
    </w:p>
    <w:p w:rsidR="00A733AA" w:rsidRPr="006F3C03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C03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Pr="009075F8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03">
        <w:rPr>
          <w:rFonts w:ascii="Times New Roman" w:hAnsi="Times New Roman" w:cs="Times New Roman"/>
          <w:sz w:val="24"/>
          <w:szCs w:val="24"/>
        </w:rPr>
        <w:t xml:space="preserve">- своевременное предоставление мер социальной поддержки отдельным категориям граждан, установленных федеральным законодательством и законодательством </w:t>
      </w:r>
      <w:r w:rsidRPr="009075F8">
        <w:rPr>
          <w:rFonts w:ascii="Times New Roman" w:hAnsi="Times New Roman" w:cs="Times New Roman"/>
          <w:sz w:val="24"/>
          <w:szCs w:val="24"/>
        </w:rPr>
        <w:t>Республики Саха (Якутия);</w:t>
      </w:r>
    </w:p>
    <w:p w:rsidR="00A733AA" w:rsidRPr="009075F8" w:rsidRDefault="00A733AA" w:rsidP="009075F8">
      <w:pPr>
        <w:pStyle w:val="1d"/>
        <w:tabs>
          <w:tab w:val="left" w:pos="486"/>
        </w:tabs>
        <w:spacing w:line="240" w:lineRule="auto"/>
        <w:ind w:firstLine="0"/>
        <w:rPr>
          <w:sz w:val="24"/>
          <w:szCs w:val="24"/>
        </w:rPr>
      </w:pPr>
      <w:r w:rsidRPr="009075F8">
        <w:rPr>
          <w:sz w:val="24"/>
          <w:szCs w:val="24"/>
        </w:rPr>
        <w:t xml:space="preserve">- создание условий для успешной реализации семейно-родительских отношений, основ материнства и детства; </w:t>
      </w:r>
    </w:p>
    <w:p w:rsidR="00A733AA" w:rsidRPr="009075F8" w:rsidRDefault="00A733AA" w:rsidP="009075F8">
      <w:pPr>
        <w:pStyle w:val="1d"/>
        <w:tabs>
          <w:tab w:val="left" w:pos="486"/>
        </w:tabs>
        <w:spacing w:line="240" w:lineRule="auto"/>
        <w:ind w:firstLine="0"/>
        <w:rPr>
          <w:bCs/>
          <w:sz w:val="24"/>
          <w:szCs w:val="24"/>
        </w:rPr>
      </w:pPr>
      <w:r w:rsidRPr="009075F8">
        <w:rPr>
          <w:sz w:val="24"/>
          <w:szCs w:val="24"/>
        </w:rPr>
        <w:t xml:space="preserve">- выработка мер социальной поддержки в отношении ветеранов ВОВ, вдов ветеранов ВОВ, тружеников тыла, ветеранов боевых действий,  членов семей погибших воинов, </w:t>
      </w:r>
      <w:proofErr w:type="spellStart"/>
      <w:r w:rsidRPr="009075F8">
        <w:rPr>
          <w:sz w:val="24"/>
          <w:szCs w:val="24"/>
        </w:rPr>
        <w:t>граждан,</w:t>
      </w:r>
      <w:r w:rsidRPr="009075F8">
        <w:rPr>
          <w:color w:val="FFFFFF" w:themeColor="background1"/>
          <w:sz w:val="24"/>
          <w:szCs w:val="24"/>
        </w:rPr>
        <w:t>_</w:t>
      </w:r>
      <w:r w:rsidRPr="009075F8">
        <w:rPr>
          <w:sz w:val="24"/>
          <w:szCs w:val="24"/>
        </w:rPr>
        <w:t>попавших</w:t>
      </w:r>
      <w:proofErr w:type="spellEnd"/>
      <w:r w:rsidRPr="009075F8">
        <w:rPr>
          <w:sz w:val="24"/>
          <w:szCs w:val="24"/>
        </w:rPr>
        <w:t> в трудную жизненную ситуацию;</w:t>
      </w:r>
      <w:r w:rsidRPr="009075F8">
        <w:rPr>
          <w:rFonts w:eastAsia="Calibri"/>
          <w:bCs/>
          <w:sz w:val="24"/>
          <w:szCs w:val="24"/>
        </w:rPr>
        <w:br/>
      </w:r>
      <w:r w:rsidRPr="009075F8">
        <w:rPr>
          <w:color w:val="000000"/>
          <w:sz w:val="24"/>
          <w:szCs w:val="24"/>
        </w:rPr>
        <w:t>- создание условий для социально-культурной адаптации и интеграции лиц с ограниченными возможностями в общество;</w:t>
      </w:r>
    </w:p>
    <w:p w:rsidR="00A733AA" w:rsidRPr="00054198" w:rsidRDefault="00A733AA" w:rsidP="000F7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F8">
        <w:rPr>
          <w:rFonts w:ascii="Times New Roman" w:hAnsi="Times New Roman" w:cs="Times New Roman"/>
          <w:bCs/>
          <w:sz w:val="24"/>
          <w:szCs w:val="24"/>
        </w:rPr>
        <w:lastRenderedPageBreak/>
        <w:t>- о</w:t>
      </w:r>
      <w:r w:rsidRPr="009075F8">
        <w:rPr>
          <w:rFonts w:ascii="Times New Roman" w:hAnsi="Times New Roman" w:cs="Times New Roman"/>
          <w:sz w:val="24"/>
          <w:szCs w:val="24"/>
        </w:rPr>
        <w:t>существление поддержки деятельности социально ориентированных некоммерческих</w:t>
      </w:r>
      <w:r w:rsidRPr="00054198">
        <w:rPr>
          <w:rFonts w:ascii="Times New Roman" w:hAnsi="Times New Roman" w:cs="Times New Roman"/>
          <w:sz w:val="24"/>
          <w:szCs w:val="24"/>
        </w:rPr>
        <w:t xml:space="preserve">  организаций (СО НКО).</w:t>
      </w:r>
    </w:p>
    <w:p w:rsidR="00A733AA" w:rsidRPr="00206AD7" w:rsidRDefault="00A733AA" w:rsidP="000F7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>
        <w:rPr>
          <w:rFonts w:ascii="Times New Roman" w:hAnsi="Times New Roman" w:cs="Times New Roman"/>
          <w:sz w:val="24"/>
          <w:szCs w:val="24"/>
        </w:rPr>
        <w:t>7 425,7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МО «Нерюнгринский район»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«Реализация отдельных направлений социальной политик</w:t>
      </w:r>
      <w:r>
        <w:rPr>
          <w:rFonts w:ascii="Times New Roman" w:hAnsi="Times New Roman" w:cs="Times New Roman"/>
          <w:sz w:val="24"/>
          <w:szCs w:val="24"/>
        </w:rPr>
        <w:t>и в Нерюнгринском районе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 представлены в таблице: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7402"/>
        <w:gridCol w:w="2096"/>
        <w:gridCol w:w="60"/>
      </w:tblGrid>
      <w:tr w:rsidR="00A733AA" w:rsidRPr="00206AD7" w:rsidTr="002722D1">
        <w:trPr>
          <w:gridAfter w:val="1"/>
          <w:wAfter w:w="60" w:type="dxa"/>
          <w:trHeight w:val="136"/>
        </w:trPr>
        <w:tc>
          <w:tcPr>
            <w:tcW w:w="94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тыс. рублей</w:t>
            </w:r>
          </w:p>
        </w:tc>
      </w:tr>
      <w:tr w:rsidR="00A733AA" w:rsidRPr="00206AD7" w:rsidTr="002722D1">
        <w:trPr>
          <w:gridAfter w:val="1"/>
          <w:wAfter w:w="60" w:type="dxa"/>
          <w:trHeight w:val="253"/>
        </w:trPr>
        <w:tc>
          <w:tcPr>
            <w:tcW w:w="7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2722D1">
        <w:trPr>
          <w:gridAfter w:val="1"/>
          <w:wAfter w:w="60" w:type="dxa"/>
          <w:trHeight w:val="253"/>
        </w:trPr>
        <w:tc>
          <w:tcPr>
            <w:tcW w:w="7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2722D1">
        <w:trPr>
          <w:gridAfter w:val="1"/>
          <w:wAfter w:w="60" w:type="dxa"/>
          <w:trHeight w:val="136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6500000000</w:t>
            </w:r>
            <w:r>
              <w:rPr>
                <w:rFonts w:ascii="Times New Roman" w:hAnsi="Times New Roman" w:cs="Times New Roman"/>
                <w:b/>
                <w:bCs/>
              </w:rPr>
              <w:t>, 7300000000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06AD7">
              <w:rPr>
                <w:rFonts w:ascii="Times New Roman" w:hAnsi="Times New Roman" w:cs="Times New Roman"/>
                <w:b/>
              </w:rPr>
              <w:t>Реализация отдельных направлений социальной политик</w:t>
            </w:r>
            <w:r>
              <w:rPr>
                <w:rFonts w:ascii="Times New Roman" w:hAnsi="Times New Roman" w:cs="Times New Roman"/>
                <w:b/>
              </w:rPr>
              <w:t>и в Нерюнгринском районе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7 425,7</w:t>
            </w:r>
          </w:p>
        </w:tc>
      </w:tr>
      <w:tr w:rsidR="00A733AA" w:rsidRPr="00206AD7" w:rsidTr="002722D1">
        <w:trPr>
          <w:gridAfter w:val="1"/>
          <w:wAfter w:w="60" w:type="dxa"/>
          <w:trHeight w:val="136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6550000000: Меры социальной поддержки отдельных категорий граждан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9 904,6</w:t>
            </w:r>
          </w:p>
        </w:tc>
      </w:tr>
      <w:tr w:rsidR="00A733AA" w:rsidRPr="00206AD7" w:rsidTr="002722D1">
        <w:trPr>
          <w:gridAfter w:val="1"/>
          <w:wAfter w:w="60" w:type="dxa"/>
          <w:trHeight w:val="136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6580000000: Доступная среда</w:t>
            </w:r>
            <w:r>
              <w:rPr>
                <w:rFonts w:ascii="Times New Roman" w:hAnsi="Times New Roman" w:cs="Times New Roman"/>
              </w:rPr>
              <w:t xml:space="preserve"> на 2014-2017 годы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</w:tr>
      <w:tr w:rsidR="00A733AA" w:rsidRPr="00206AD7" w:rsidTr="002722D1">
        <w:trPr>
          <w:gridAfter w:val="1"/>
          <w:wAfter w:w="60" w:type="dxa"/>
          <w:trHeight w:val="136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7340000000: Семейная и демографическая политика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404,0</w:t>
            </w:r>
          </w:p>
        </w:tc>
      </w:tr>
      <w:tr w:rsidR="00A733AA" w:rsidRPr="00206AD7" w:rsidTr="002722D1">
        <w:trPr>
          <w:trHeight w:val="92"/>
          <w:tblHeader/>
        </w:trPr>
        <w:tc>
          <w:tcPr>
            <w:tcW w:w="95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AA" w:rsidRPr="00206AD7" w:rsidRDefault="002722D1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мотренные в проекте бюджета 2017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года на исполнение мероприятий муниципальной программы «Реализация отдельных направлений социальной политик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и в Нерюнгринском районе на 2017-2021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годы»    составили 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7 425,7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Ожидае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мое исполнение программы за 2016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7 794,2 тыс. рублей. В 2017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прогнозное у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составит 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733AA" w:rsidRPr="00E81D7A" w:rsidRDefault="002722D1" w:rsidP="002722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A733AA" w:rsidRPr="00E81D7A">
              <w:rPr>
                <w:rFonts w:ascii="Times New Roman" w:hAnsi="Times New Roman" w:cs="Times New Roman"/>
                <w:sz w:val="24"/>
                <w:szCs w:val="24"/>
              </w:rPr>
              <w:t>Необходимо отметить, что в соответствии с паспортом муниципальной программы «Реализация отдельных направлений социальной политики в Нерюнгринском районе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</w:t>
            </w:r>
            <w:proofErr w:type="gramEnd"/>
            <w:r w:rsidR="00A733AA" w:rsidRPr="00E81D7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финансирование в сумме 7 425,7 тыс. рублей, что составляет 100 % от плановых показателей в соответствии с проектом бюджета.</w:t>
            </w:r>
          </w:p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3AA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«Обеспечение качественным жильем медицинских работников Нерюнгринского района на 2016-2018 годы»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жильем привлекаемых медицинских кадров. 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содействие в обеспечение медицинскими кадрами ГБУ РС (Я) «Нерюнгринская ЦРБ»;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качества жизни медицинских работников;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условий, для оказания медицинской помощи населению. </w:t>
      </w:r>
    </w:p>
    <w:p w:rsidR="00A733AA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 </w:t>
      </w:r>
      <w:r>
        <w:rPr>
          <w:rFonts w:ascii="Times New Roman" w:hAnsi="Times New Roman" w:cs="Times New Roman"/>
          <w:sz w:val="24"/>
          <w:szCs w:val="24"/>
        </w:rPr>
        <w:t>10 000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 рублей. 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качественным </w:t>
      </w:r>
      <w:r w:rsidRPr="00206AD7">
        <w:rPr>
          <w:rFonts w:ascii="Times New Roman" w:hAnsi="Times New Roman" w:cs="Times New Roman"/>
          <w:sz w:val="24"/>
          <w:szCs w:val="24"/>
        </w:rPr>
        <w:t xml:space="preserve">жильем </w:t>
      </w:r>
      <w:r>
        <w:rPr>
          <w:rFonts w:ascii="Times New Roman" w:hAnsi="Times New Roman" w:cs="Times New Roman"/>
          <w:sz w:val="24"/>
          <w:szCs w:val="24"/>
        </w:rPr>
        <w:t>медицинских работников Нерюнгринского района на 2016-2018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p w:rsidR="00A733AA" w:rsidRPr="00206AD7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560"/>
        <w:gridCol w:w="1796"/>
      </w:tblGrid>
      <w:tr w:rsidR="00A733AA" w:rsidRPr="00206AD7" w:rsidTr="00E473C7">
        <w:trPr>
          <w:trHeight w:val="288"/>
        </w:trPr>
        <w:tc>
          <w:tcPr>
            <w:tcW w:w="7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E473C7">
        <w:trPr>
          <w:trHeight w:val="253"/>
        </w:trPr>
        <w:tc>
          <w:tcPr>
            <w:tcW w:w="7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E473C7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00000000: </w:t>
            </w:r>
            <w:r w:rsidRPr="00206AD7">
              <w:rPr>
                <w:rFonts w:ascii="Times New Roman" w:hAnsi="Times New Roman" w:cs="Times New Roman"/>
                <w:b/>
              </w:rPr>
              <w:t>Обеспечение</w:t>
            </w:r>
            <w:r>
              <w:rPr>
                <w:rFonts w:ascii="Times New Roman" w:hAnsi="Times New Roman" w:cs="Times New Roman"/>
                <w:b/>
              </w:rPr>
              <w:t xml:space="preserve"> качественным</w:t>
            </w:r>
            <w:r w:rsidRPr="00206AD7">
              <w:rPr>
                <w:rFonts w:ascii="Times New Roman" w:hAnsi="Times New Roman" w:cs="Times New Roman"/>
                <w:b/>
              </w:rPr>
              <w:t xml:space="preserve"> жильем </w:t>
            </w:r>
            <w:r>
              <w:rPr>
                <w:rFonts w:ascii="Times New Roman" w:hAnsi="Times New Roman" w:cs="Times New Roman"/>
                <w:b/>
              </w:rPr>
              <w:t>медицинских работников Нерюнгринского района на 2016-2018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10 000,0</w:t>
            </w:r>
          </w:p>
        </w:tc>
      </w:tr>
      <w:tr w:rsidR="00A733AA" w:rsidRPr="00206AD7" w:rsidTr="00E473C7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  <w:r w:rsidRPr="00206AD7">
              <w:rPr>
                <w:rFonts w:ascii="Times New Roman" w:hAnsi="Times New Roman" w:cs="Times New Roman"/>
              </w:rPr>
              <w:t xml:space="preserve">0000000: </w:t>
            </w:r>
            <w:r>
              <w:rPr>
                <w:rFonts w:ascii="Times New Roman" w:hAnsi="Times New Roman" w:cs="Times New Roman"/>
              </w:rPr>
              <w:t>Создание условий для оказания медицинской помощи  населению на территории муниципального образования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B30F45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F45">
              <w:rPr>
                <w:rFonts w:ascii="Times New Roman" w:hAnsi="Times New Roman" w:cs="Times New Roman"/>
                <w:bCs/>
              </w:rPr>
              <w:t>10 000,0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206AD7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мероприятий муниципальной программы «Обеспечение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качественным </w:t>
      </w:r>
      <w:r w:rsidRPr="00206AD7">
        <w:rPr>
          <w:rFonts w:ascii="Times New Roman" w:hAnsi="Times New Roman" w:cs="Times New Roman"/>
          <w:sz w:val="24"/>
          <w:szCs w:val="24"/>
        </w:rPr>
        <w:t xml:space="preserve">жильем </w:t>
      </w:r>
      <w:r>
        <w:rPr>
          <w:rFonts w:ascii="Times New Roman" w:hAnsi="Times New Roman" w:cs="Times New Roman"/>
          <w:sz w:val="24"/>
          <w:szCs w:val="24"/>
        </w:rPr>
        <w:t>медицинских работников Нерюнгринского района на 2016-2018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10 000,0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 xml:space="preserve">10 000,0 тыс. рублей. В 2017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прогнозное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 </w:t>
      </w:r>
      <w:r>
        <w:rPr>
          <w:rFonts w:ascii="Times New Roman" w:hAnsi="Times New Roman" w:cs="Times New Roman"/>
          <w:sz w:val="24"/>
          <w:szCs w:val="24"/>
        </w:rPr>
        <w:t xml:space="preserve">останется на уровне 2016 года. </w:t>
      </w:r>
    </w:p>
    <w:p w:rsidR="00A733AA" w:rsidRPr="00F95E9A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EB8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«Обеспечение качественным жильем медицинских работников Нерюнгринского района на 2016-2018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</w:t>
      </w:r>
      <w:proofErr w:type="gramEnd"/>
      <w:r w:rsidRPr="008A2EB8">
        <w:rPr>
          <w:rFonts w:ascii="Times New Roman" w:hAnsi="Times New Roman" w:cs="Times New Roman"/>
          <w:sz w:val="24"/>
          <w:szCs w:val="24"/>
        </w:rPr>
        <w:t xml:space="preserve"> финансирование в сумме 10 000,0 тыс. рублей, что составляет 100 % от плановых показателей в соответствии с проектом бюджета.</w:t>
      </w:r>
    </w:p>
    <w:p w:rsidR="00A733AA" w:rsidRPr="00412545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33AA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06AD7">
        <w:rPr>
          <w:rFonts w:ascii="Times New Roman" w:hAnsi="Times New Roman" w:cs="Times New Roman"/>
          <w:b/>
          <w:sz w:val="24"/>
          <w:szCs w:val="24"/>
        </w:rPr>
        <w:t>униципальная программа «Обеспечение жильем молодых семей Нерюнгринс</w:t>
      </w:r>
      <w:r>
        <w:rPr>
          <w:rFonts w:ascii="Times New Roman" w:hAnsi="Times New Roman" w:cs="Times New Roman"/>
          <w:b/>
          <w:sz w:val="24"/>
          <w:szCs w:val="24"/>
        </w:rPr>
        <w:t>кого района на 2017-2021 годы»</w:t>
      </w:r>
    </w:p>
    <w:p w:rsidR="000C3A92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 поддержки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р</w:t>
      </w:r>
      <w:r>
        <w:rPr>
          <w:rFonts w:ascii="Times New Roman" w:hAnsi="Times New Roman" w:cs="Times New Roman"/>
          <w:sz w:val="24"/>
          <w:szCs w:val="24"/>
        </w:rPr>
        <w:t>ешении жилищной проблемы молодым семьям, признанным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установленном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3AA" w:rsidRPr="000C3A92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color w:val="000000"/>
          <w:sz w:val="24"/>
          <w:szCs w:val="24"/>
        </w:rPr>
        <w:t>- предоставление молодым семьям социальных выплат на приобретение жилого помещения или строительство индивидуального жилого дома;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D7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привлечения молодыми семьями собственных средств, дополнительных финансовых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06AD7">
        <w:rPr>
          <w:rFonts w:ascii="Times New Roman" w:hAnsi="Times New Roman" w:cs="Times New Roman"/>
          <w:color w:val="000000"/>
          <w:sz w:val="24"/>
          <w:szCs w:val="24"/>
        </w:rPr>
        <w:t xml:space="preserve"> кредитных и других организаций, предоставляющих кредиты и займы на приобретение жил</w:t>
      </w:r>
      <w:r>
        <w:rPr>
          <w:rFonts w:ascii="Times New Roman" w:hAnsi="Times New Roman" w:cs="Times New Roman"/>
          <w:color w:val="000000"/>
          <w:sz w:val="24"/>
          <w:szCs w:val="24"/>
        </w:rPr>
        <w:t>ья или строительство индивидуального жилого дома, в том числе ипотечные жилищные кредиты.</w:t>
      </w:r>
    </w:p>
    <w:p w:rsidR="00A733AA" w:rsidRPr="00206AD7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 </w:t>
      </w:r>
      <w:r>
        <w:rPr>
          <w:rFonts w:ascii="Times New Roman" w:hAnsi="Times New Roman" w:cs="Times New Roman"/>
          <w:sz w:val="24"/>
          <w:szCs w:val="24"/>
        </w:rPr>
        <w:t>2 038,8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 рублей. 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«Обеспечение жильем молодых сем</w:t>
      </w:r>
      <w:r>
        <w:rPr>
          <w:rFonts w:ascii="Times New Roman" w:hAnsi="Times New Roman" w:cs="Times New Roman"/>
          <w:sz w:val="24"/>
          <w:szCs w:val="24"/>
        </w:rPr>
        <w:t>ей Нерюнгринского района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560"/>
        <w:gridCol w:w="1796"/>
      </w:tblGrid>
      <w:tr w:rsidR="00A733AA" w:rsidRPr="00206AD7" w:rsidTr="00591D0D">
        <w:trPr>
          <w:trHeight w:val="288"/>
        </w:trPr>
        <w:tc>
          <w:tcPr>
            <w:tcW w:w="7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591D0D">
        <w:trPr>
          <w:trHeight w:val="253"/>
        </w:trPr>
        <w:tc>
          <w:tcPr>
            <w:tcW w:w="7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591D0D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6800000000: </w:t>
            </w:r>
            <w:r w:rsidRPr="00206AD7">
              <w:rPr>
                <w:rFonts w:ascii="Times New Roman" w:hAnsi="Times New Roman" w:cs="Times New Roman"/>
                <w:b/>
              </w:rPr>
              <w:t>Обеспечение жильем молодых сем</w:t>
            </w:r>
            <w:r>
              <w:rPr>
                <w:rFonts w:ascii="Times New Roman" w:hAnsi="Times New Roman" w:cs="Times New Roman"/>
                <w:b/>
              </w:rPr>
              <w:t>ей Нерюнгринского района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2 038,8</w:t>
            </w:r>
          </w:p>
        </w:tc>
      </w:tr>
      <w:tr w:rsidR="00A733AA" w:rsidRPr="00206AD7" w:rsidTr="00591D0D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68Г0000000: Обеспечение жильем молодых семей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9365FA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5FA">
              <w:rPr>
                <w:rFonts w:ascii="Times New Roman" w:hAnsi="Times New Roman" w:cs="Times New Roman"/>
                <w:bCs/>
              </w:rPr>
              <w:t>2 038,8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«Обеспечение жильем молодых сем</w:t>
      </w:r>
      <w:r>
        <w:rPr>
          <w:rFonts w:ascii="Times New Roman" w:hAnsi="Times New Roman" w:cs="Times New Roman"/>
          <w:sz w:val="24"/>
          <w:szCs w:val="24"/>
        </w:rPr>
        <w:t>ей Нерюнгринского района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2 038,8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>1 938,0 тыс. рублей.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</w:t>
      </w:r>
      <w:r>
        <w:rPr>
          <w:rFonts w:ascii="Times New Roman" w:hAnsi="Times New Roman" w:cs="Times New Roman"/>
          <w:sz w:val="24"/>
          <w:szCs w:val="24"/>
        </w:rPr>
        <w:t>величение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 составит </w:t>
      </w:r>
      <w:r>
        <w:rPr>
          <w:rFonts w:ascii="Times New Roman" w:hAnsi="Times New Roman" w:cs="Times New Roman"/>
          <w:sz w:val="24"/>
          <w:szCs w:val="24"/>
        </w:rPr>
        <w:t>100,8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171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«Обеспечение жильем молодых семей Нерюнгринского района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</w:t>
      </w:r>
      <w:proofErr w:type="gramEnd"/>
      <w:r w:rsidRPr="006E0171">
        <w:rPr>
          <w:rFonts w:ascii="Times New Roman" w:hAnsi="Times New Roman" w:cs="Times New Roman"/>
          <w:sz w:val="24"/>
          <w:szCs w:val="24"/>
        </w:rPr>
        <w:t xml:space="preserve"> в сумме 2 038,8 тыс. рублей, что составляет 100 % от плановых показателей в соответствии с проектом бюджета.</w:t>
      </w:r>
    </w:p>
    <w:p w:rsidR="0060268A" w:rsidRPr="006E0171" w:rsidRDefault="0060268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3A92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 программа «Управление муниципальной собственностью муниципального образован</w:t>
      </w:r>
      <w:r>
        <w:rPr>
          <w:rFonts w:ascii="Times New Roman" w:hAnsi="Times New Roman" w:cs="Times New Roman"/>
          <w:b/>
          <w:sz w:val="24"/>
          <w:szCs w:val="24"/>
        </w:rPr>
        <w:t>ия «Нерюнгринский район»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Pr="000C3A92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A733AA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части управления программой: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 и управление в сфере установленных функций.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6AD7">
        <w:rPr>
          <w:rFonts w:ascii="Times New Roman" w:hAnsi="Times New Roman" w:cs="Times New Roman"/>
          <w:sz w:val="24"/>
          <w:szCs w:val="24"/>
        </w:rPr>
        <w:t xml:space="preserve">. В части управления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 и муниципальным </w:t>
      </w:r>
      <w:r w:rsidRPr="00206AD7">
        <w:rPr>
          <w:rFonts w:ascii="Times New Roman" w:hAnsi="Times New Roman" w:cs="Times New Roman"/>
          <w:sz w:val="24"/>
          <w:szCs w:val="24"/>
        </w:rPr>
        <w:t>имуществом: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содержание и управление муниципальным имуществом</w:t>
      </w:r>
      <w:r w:rsidRPr="00206A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6AD7">
        <w:rPr>
          <w:rFonts w:ascii="Times New Roman" w:hAnsi="Times New Roman" w:cs="Times New Roman"/>
          <w:sz w:val="24"/>
          <w:szCs w:val="24"/>
        </w:rPr>
        <w:t>. В части управления земельными ресурсами: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2pt"/>
        </w:rPr>
      </w:pPr>
      <w:r>
        <w:rPr>
          <w:rStyle w:val="12pt"/>
        </w:rPr>
        <w:t>- осуществление полномочий в сфере земельного законодательства;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2pt"/>
        </w:rPr>
      </w:pPr>
      <w:r>
        <w:rPr>
          <w:rStyle w:val="12pt"/>
        </w:rPr>
        <w:t>- ликвидация несанкционированных свалок и рекультивация земельных участков;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2pt"/>
        </w:rPr>
      </w:pPr>
      <w:r>
        <w:rPr>
          <w:rStyle w:val="12pt"/>
        </w:rPr>
        <w:t>- градостроительное планирование развития территорий. Разработка и утверждение документации по планировке межселенных территорий МО «Нерюнгринский район».</w:t>
      </w:r>
    </w:p>
    <w:p w:rsidR="00A733AA" w:rsidRPr="00206AD7" w:rsidRDefault="00A733AA" w:rsidP="0056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</w:t>
      </w:r>
      <w:r>
        <w:rPr>
          <w:rFonts w:ascii="Times New Roman" w:hAnsi="Times New Roman" w:cs="Times New Roman"/>
          <w:sz w:val="24"/>
          <w:szCs w:val="24"/>
        </w:rPr>
        <w:t>45 180,2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56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«Управление муниципальной собственностью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«Нерюнгринский район» на 2017</w:t>
      </w:r>
      <w:r w:rsidRPr="00206A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380"/>
        <w:gridCol w:w="1976"/>
      </w:tblGrid>
      <w:tr w:rsidR="00A733AA" w:rsidRPr="00206AD7" w:rsidTr="00567DAB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567DAB">
        <w:trPr>
          <w:trHeight w:val="288"/>
        </w:trPr>
        <w:tc>
          <w:tcPr>
            <w:tcW w:w="7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567DAB">
        <w:trPr>
          <w:trHeight w:val="253"/>
        </w:trPr>
        <w:tc>
          <w:tcPr>
            <w:tcW w:w="7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567DAB">
        <w:trPr>
          <w:trHeight w:val="288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9300000000: </w:t>
            </w:r>
            <w:r w:rsidRPr="00206AD7">
              <w:rPr>
                <w:rFonts w:ascii="Times New Roman" w:hAnsi="Times New Roman" w:cs="Times New Roman"/>
                <w:b/>
              </w:rPr>
              <w:t>Управление муниципальной собственностью муниципального образования «Нерюнгринский район</w:t>
            </w:r>
            <w:r>
              <w:rPr>
                <w:rFonts w:ascii="Times New Roman" w:hAnsi="Times New Roman" w:cs="Times New Roman"/>
                <w:b/>
              </w:rPr>
              <w:t xml:space="preserve">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45 180,2</w:t>
            </w:r>
          </w:p>
        </w:tc>
      </w:tr>
      <w:tr w:rsidR="00A733AA" w:rsidRPr="00206AD7" w:rsidTr="00567DAB">
        <w:trPr>
          <w:trHeight w:val="288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9310000000: Управление программой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2 963,1</w:t>
            </w:r>
          </w:p>
        </w:tc>
      </w:tr>
      <w:tr w:rsidR="00A733AA" w:rsidRPr="00206AD7" w:rsidTr="00567DAB">
        <w:trPr>
          <w:trHeight w:val="288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9320000000: Управление государственным и муниципальным имуществом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39 368,6</w:t>
            </w:r>
          </w:p>
        </w:tc>
      </w:tr>
      <w:tr w:rsidR="00A733AA" w:rsidRPr="00206AD7" w:rsidTr="00567DAB">
        <w:trPr>
          <w:trHeight w:val="288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9330000000: Управление земельными ресурсами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2 848,5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56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«Управление муниципальной собственностью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«Нерюнгринский район»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45 180,2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>46 585,8 тыс. рублей.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</w:t>
      </w:r>
      <w:r>
        <w:rPr>
          <w:rFonts w:ascii="Times New Roman" w:hAnsi="Times New Roman" w:cs="Times New Roman"/>
          <w:sz w:val="24"/>
          <w:szCs w:val="24"/>
        </w:rPr>
        <w:t>уменьшение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программы планируется в сумме </w:t>
      </w:r>
      <w:r>
        <w:rPr>
          <w:rFonts w:ascii="Times New Roman" w:hAnsi="Times New Roman" w:cs="Times New Roman"/>
          <w:sz w:val="24"/>
          <w:szCs w:val="24"/>
        </w:rPr>
        <w:t>1 405,6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D5087E" w:rsidRDefault="00A733AA" w:rsidP="0056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87E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«Управление муниципальной собственностью муниципального образования «Нерюнгринский район»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</w:t>
      </w:r>
      <w:proofErr w:type="gramEnd"/>
      <w:r w:rsidRPr="00D5087E">
        <w:rPr>
          <w:rFonts w:ascii="Times New Roman" w:hAnsi="Times New Roman" w:cs="Times New Roman"/>
          <w:sz w:val="24"/>
          <w:szCs w:val="24"/>
        </w:rPr>
        <w:t xml:space="preserve"> финансирование в сумме 45 462,5 тыс. рублей.</w:t>
      </w:r>
    </w:p>
    <w:p w:rsidR="00A733AA" w:rsidRDefault="00A733AA" w:rsidP="0056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2017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60268A" w:rsidRPr="00206AD7" w:rsidRDefault="0060268A" w:rsidP="0056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56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 программа «Развитие архивного дела в муниципальном 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«Нерюнгринского района»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Pr="00206AD7" w:rsidRDefault="00A733AA" w:rsidP="0056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Настоящая программа охватывает сферу деятельности муниципального бюджетного учреждения «Муниципальный архив Нерюнгринского района» и  её основной целью являются: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- сохранение и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Архивного фонда муниципального образования «Нерюнгринский район».</w:t>
      </w:r>
    </w:p>
    <w:p w:rsidR="00A733AA" w:rsidRPr="00206AD7" w:rsidRDefault="00A733AA" w:rsidP="0056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этой цели будет основано на решении следующих задач: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06AD7">
        <w:rPr>
          <w:rFonts w:ascii="Times New Roman" w:hAnsi="Times New Roman" w:cs="Times New Roman"/>
          <w:sz w:val="24"/>
          <w:szCs w:val="24"/>
        </w:rPr>
        <w:t>беспечение сохранности и пополнение Архивного фонда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«Нерюнгринский район»;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06AD7">
        <w:rPr>
          <w:rFonts w:ascii="Times New Roman" w:hAnsi="Times New Roman" w:cs="Times New Roman"/>
          <w:sz w:val="24"/>
          <w:szCs w:val="24"/>
        </w:rPr>
        <w:t xml:space="preserve">беспечение </w:t>
      </w:r>
      <w:r>
        <w:rPr>
          <w:rFonts w:ascii="Times New Roman" w:hAnsi="Times New Roman" w:cs="Times New Roman"/>
          <w:sz w:val="24"/>
          <w:szCs w:val="24"/>
        </w:rPr>
        <w:t>доступности архивным документам Архивного фонда муниципального образования «Нерюнгринский район;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06AD7">
        <w:rPr>
          <w:rFonts w:ascii="Times New Roman" w:hAnsi="Times New Roman" w:cs="Times New Roman"/>
          <w:sz w:val="24"/>
          <w:szCs w:val="24"/>
        </w:rPr>
        <w:t xml:space="preserve">овышение </w:t>
      </w:r>
      <w:r>
        <w:rPr>
          <w:rFonts w:ascii="Times New Roman" w:hAnsi="Times New Roman" w:cs="Times New Roman"/>
          <w:sz w:val="24"/>
          <w:szCs w:val="24"/>
        </w:rPr>
        <w:t>профессионального уровня работников у</w:t>
      </w:r>
      <w:r w:rsidRPr="00206AD7">
        <w:rPr>
          <w:rFonts w:ascii="Times New Roman" w:hAnsi="Times New Roman" w:cs="Times New Roman"/>
          <w:sz w:val="24"/>
          <w:szCs w:val="24"/>
        </w:rPr>
        <w:t>чреждения.</w:t>
      </w:r>
    </w:p>
    <w:p w:rsidR="00A733AA" w:rsidRPr="00206AD7" w:rsidRDefault="00A733AA" w:rsidP="006A6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>Реализация цели и задач муниципальной программы, при финансировании соответствующих мероприятий, позволит сохранить и увеличить накопленный информационный потенциал Архивного фонда муниципального образования «Нерюнгринский район», повысит уровень доступности, оперативности и качества предоставляемой информации,  а также обеспечит рост количественных и качественных показателей развития архивного дела в муниципальном образовании «Нерюнгринский район» по приоритетным направлениям деятельности, что будет способствовать более эффективному выполнению архивной службой социально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значимых задач.</w:t>
      </w:r>
    </w:p>
    <w:p w:rsidR="00A733AA" w:rsidRPr="00206AD7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</w:t>
      </w:r>
      <w:r>
        <w:rPr>
          <w:rFonts w:ascii="Times New Roman" w:hAnsi="Times New Roman" w:cs="Times New Roman"/>
          <w:sz w:val="24"/>
          <w:szCs w:val="24"/>
        </w:rPr>
        <w:t>5 507,2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«Развитие архивного дела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«Нерюнгринского района»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тыс.</w:t>
      </w:r>
      <w:r w:rsidR="006A6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7780"/>
        <w:gridCol w:w="1586"/>
      </w:tblGrid>
      <w:tr w:rsidR="00A733AA" w:rsidRPr="00206AD7" w:rsidTr="006A6A11">
        <w:trPr>
          <w:trHeight w:val="253"/>
        </w:trPr>
        <w:tc>
          <w:tcPr>
            <w:tcW w:w="7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6A6A11">
        <w:trPr>
          <w:trHeight w:val="253"/>
        </w:trPr>
        <w:tc>
          <w:tcPr>
            <w:tcW w:w="7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6A6A11">
        <w:trPr>
          <w:trHeight w:val="178"/>
        </w:trPr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9300000000: </w:t>
            </w:r>
            <w:r w:rsidRPr="00206AD7">
              <w:rPr>
                <w:rFonts w:ascii="Times New Roman" w:hAnsi="Times New Roman" w:cs="Times New Roman"/>
                <w:b/>
              </w:rPr>
              <w:t>Развитие архивного дела в муниципальном образовании</w:t>
            </w:r>
            <w:r>
              <w:rPr>
                <w:rFonts w:ascii="Times New Roman" w:hAnsi="Times New Roman" w:cs="Times New Roman"/>
                <w:b/>
              </w:rPr>
              <w:t xml:space="preserve"> «Нерюнгринского района»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5 507,2</w:t>
            </w:r>
          </w:p>
        </w:tc>
      </w:tr>
      <w:tr w:rsidR="00A733AA" w:rsidRPr="00206AD7" w:rsidTr="006A6A11">
        <w:trPr>
          <w:trHeight w:val="178"/>
        </w:trPr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9310000000: Управление программой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1 188,1</w:t>
            </w:r>
          </w:p>
        </w:tc>
      </w:tr>
      <w:tr w:rsidR="00A733AA" w:rsidRPr="00206AD7" w:rsidTr="006A6A11">
        <w:trPr>
          <w:trHeight w:val="178"/>
        </w:trPr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9320000000: Управление государственным и муниципальным имуществом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4 319,1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A00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«Развитие архивного дела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«Нерюнгринского района»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5 507,2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>5 200,6 тыс. рублей.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</w:t>
      </w:r>
      <w:r>
        <w:rPr>
          <w:rFonts w:ascii="Times New Roman" w:hAnsi="Times New Roman" w:cs="Times New Roman"/>
          <w:sz w:val="24"/>
          <w:szCs w:val="24"/>
        </w:rPr>
        <w:t>величение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программы планируется в сумме </w:t>
      </w:r>
      <w:r>
        <w:rPr>
          <w:rFonts w:ascii="Times New Roman" w:hAnsi="Times New Roman" w:cs="Times New Roman"/>
          <w:sz w:val="24"/>
          <w:szCs w:val="24"/>
        </w:rPr>
        <w:t>306,6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B93647" w:rsidRDefault="00A733AA" w:rsidP="00A00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647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«Развитие архивного дела в муниципальном образовании «Нерюнгринского района»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</w:t>
      </w:r>
      <w:proofErr w:type="gramEnd"/>
      <w:r w:rsidRPr="00B93647">
        <w:rPr>
          <w:rFonts w:ascii="Times New Roman" w:hAnsi="Times New Roman" w:cs="Times New Roman"/>
          <w:sz w:val="24"/>
          <w:szCs w:val="24"/>
        </w:rPr>
        <w:t xml:space="preserve"> необходимо финансирование в сумме 5 663,3 тыс. рублей.</w:t>
      </w:r>
    </w:p>
    <w:p w:rsidR="00A733AA" w:rsidRPr="00206AD7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№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утверждения бюджета на 2017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187333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3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муниципальной службы в </w:t>
      </w:r>
      <w:proofErr w:type="gramStart"/>
      <w:r w:rsidRPr="00187333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  <w:r w:rsidRPr="00187333">
        <w:rPr>
          <w:rFonts w:ascii="Times New Roman" w:hAnsi="Times New Roman" w:cs="Times New Roman"/>
          <w:b/>
          <w:sz w:val="24"/>
          <w:szCs w:val="24"/>
        </w:rPr>
        <w:t xml:space="preserve"> образование «Нерюнгринский район» на 2017-2021 годы»</w:t>
      </w:r>
    </w:p>
    <w:p w:rsidR="006A6A11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4"/>
          <w:szCs w:val="24"/>
        </w:rPr>
        <w:t>совершенствование системы муниципальной службы, повышение результативности профессиональной служебной деятельности муниципальных служащих, формирование квалифицированного кадрового состава муниципальных служащих.</w:t>
      </w:r>
    </w:p>
    <w:p w:rsidR="00A733AA" w:rsidRPr="00206AD7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- совершенствование нормативно-правовой основы муниципальной службы в МО «Нерюнгринский район»; 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подготовки кадров и дополнительного профессионального образования муниципальных служащих;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условий, направленных на повышение качества исполнения муниципальными служащими должностных (служебных) обязанностей и оказываемых ими услуг;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работы по информационному обеспечению прохождения муниципальной службы;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r>
        <w:rPr>
          <w:rFonts w:ascii="Times New Roman" w:hAnsi="Times New Roman" w:cs="Times New Roman"/>
          <w:sz w:val="24"/>
          <w:szCs w:val="24"/>
        </w:rPr>
        <w:t>механизмов  предупреждения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коррупции</w:t>
      </w:r>
      <w:r>
        <w:rPr>
          <w:rFonts w:ascii="Times New Roman" w:hAnsi="Times New Roman" w:cs="Times New Roman"/>
          <w:sz w:val="24"/>
          <w:szCs w:val="24"/>
        </w:rPr>
        <w:t>, выявление и разрешения конфликта интересов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на муниципальной службе.</w:t>
      </w:r>
    </w:p>
    <w:p w:rsidR="00A733AA" w:rsidRPr="00206AD7" w:rsidRDefault="00A733AA" w:rsidP="00E1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</w:t>
      </w:r>
      <w:r>
        <w:rPr>
          <w:rFonts w:ascii="Times New Roman" w:hAnsi="Times New Roman" w:cs="Times New Roman"/>
          <w:sz w:val="24"/>
          <w:szCs w:val="24"/>
        </w:rPr>
        <w:t>300,0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E1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«Развитие муниципальной службы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«Нерюнгринского района»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590"/>
        <w:gridCol w:w="1766"/>
      </w:tblGrid>
      <w:tr w:rsidR="00A733AA" w:rsidRPr="00206AD7" w:rsidTr="00E10FB1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E10FB1">
        <w:trPr>
          <w:trHeight w:val="288"/>
        </w:trPr>
        <w:tc>
          <w:tcPr>
            <w:tcW w:w="7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E10FB1">
        <w:trPr>
          <w:trHeight w:val="276"/>
        </w:trPr>
        <w:tc>
          <w:tcPr>
            <w:tcW w:w="7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E10FB1">
        <w:trPr>
          <w:trHeight w:val="288"/>
        </w:trPr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9200000000: </w:t>
            </w:r>
            <w:r w:rsidRPr="00206AD7">
              <w:rPr>
                <w:rFonts w:ascii="Times New Roman" w:hAnsi="Times New Roman" w:cs="Times New Roman"/>
              </w:rPr>
              <w:t>Развитие муниципальной службы в муниципальном образовании</w:t>
            </w:r>
            <w:r>
              <w:rPr>
                <w:rFonts w:ascii="Times New Roman" w:hAnsi="Times New Roman" w:cs="Times New Roman"/>
              </w:rPr>
              <w:t xml:space="preserve"> «Нерюнгринского района» на 2017-2021</w:t>
            </w:r>
            <w:r w:rsidRPr="00206AD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</w:tr>
      <w:tr w:rsidR="00A733AA" w:rsidRPr="00206AD7" w:rsidTr="00E10FB1">
        <w:trPr>
          <w:trHeight w:val="288"/>
        </w:trPr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9230000000: Развитие муниципальной службы в Республике Саха (Якутия)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E1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«Развитие муниципальной службы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«Нерюнгринского района»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300,0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>377,0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>
        <w:rPr>
          <w:rFonts w:ascii="Times New Roman" w:hAnsi="Times New Roman" w:cs="Times New Roman"/>
          <w:sz w:val="24"/>
          <w:szCs w:val="24"/>
        </w:rPr>
        <w:t>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уменьшение финансирования программы планируется в </w:t>
      </w:r>
      <w:r w:rsidRPr="006E0171">
        <w:rPr>
          <w:rFonts w:ascii="Times New Roman" w:hAnsi="Times New Roman" w:cs="Times New Roman"/>
          <w:sz w:val="24"/>
          <w:szCs w:val="24"/>
        </w:rPr>
        <w:t>сумме 77,0 тыс. рублей.</w:t>
      </w:r>
    </w:p>
    <w:p w:rsidR="00A733AA" w:rsidRPr="00F95E9A" w:rsidRDefault="00A733AA" w:rsidP="00E1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171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«Развитие муниципальной службы в муниципальном образовании «Нерюнгринского района» на 2017-2021 годы», предоставленном в Контрольно-счетную палату одновременно с проектом бюджета муниципального образования Нерюнгринский район на 2017  год и плановый период 2018 и 2019 годов, в 2017 году на реализацию программных мероприятий данной муниципальной программы за счет средств бюджета муниципального образования Нерюнгринский район</w:t>
      </w:r>
      <w:proofErr w:type="gramEnd"/>
      <w:r w:rsidRPr="006E0171">
        <w:rPr>
          <w:rFonts w:ascii="Times New Roman" w:hAnsi="Times New Roman" w:cs="Times New Roman"/>
          <w:sz w:val="24"/>
          <w:szCs w:val="24"/>
        </w:rPr>
        <w:t xml:space="preserve"> необходимо финансирование в сумме 300,0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0171">
        <w:rPr>
          <w:rFonts w:ascii="Times New Roman" w:hAnsi="Times New Roman" w:cs="Times New Roman"/>
          <w:sz w:val="24"/>
          <w:szCs w:val="24"/>
        </w:rPr>
        <w:t xml:space="preserve"> что составляет 100 % от плановых показателей в соответствии с проектом бюджета.</w:t>
      </w:r>
    </w:p>
    <w:p w:rsidR="00A733AA" w:rsidRPr="00206AD7" w:rsidRDefault="00A733AA" w:rsidP="00E1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Снижение объема финансирования муниципальных программ муниципального образования «Нерюнгринский район» в проекте бюджета Нерюнгринского района на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 по отношению к уточненному бюдже</w:t>
      </w:r>
      <w:r>
        <w:rPr>
          <w:rFonts w:ascii="Times New Roman" w:hAnsi="Times New Roman" w:cs="Times New Roman"/>
          <w:b/>
          <w:sz w:val="24"/>
          <w:szCs w:val="24"/>
        </w:rPr>
        <w:t>ту Нерюнгринского района за 2016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 связано с тем, что на данном этапе не определен конкретный объем доходной части проекта бюджета Нерюнгринско</w:t>
      </w:r>
      <w:r>
        <w:rPr>
          <w:rFonts w:ascii="Times New Roman" w:hAnsi="Times New Roman" w:cs="Times New Roman"/>
          <w:b/>
          <w:sz w:val="24"/>
          <w:szCs w:val="24"/>
        </w:rPr>
        <w:t>го района на 2017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b/>
          <w:sz w:val="24"/>
          <w:szCs w:val="24"/>
        </w:rPr>
        <w:lastRenderedPageBreak/>
        <w:t>год, а именно – Минфином Р</w:t>
      </w:r>
      <w:proofErr w:type="gramStart"/>
      <w:r w:rsidRPr="00206AD7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206AD7">
        <w:rPr>
          <w:rFonts w:ascii="Times New Roman" w:hAnsi="Times New Roman" w:cs="Times New Roman"/>
          <w:b/>
          <w:sz w:val="24"/>
          <w:szCs w:val="24"/>
        </w:rPr>
        <w:t>Я) не доведены объемы по дотации на выравнивание бюджетной обеспеченности муниципальных районов и акцизов на нефтепродукты.</w:t>
      </w:r>
    </w:p>
    <w:p w:rsidR="00597072" w:rsidRDefault="00597072" w:rsidP="009E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5A7" w:rsidRPr="00206AD7" w:rsidRDefault="00885873" w:rsidP="00153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AF5A39" w:rsidRPr="009E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E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Оценка </w:t>
      </w:r>
      <w:r w:rsidRPr="009E778E">
        <w:rPr>
          <w:rFonts w:ascii="Times New Roman" w:hAnsi="Times New Roman" w:cs="Times New Roman"/>
          <w:b/>
          <w:sz w:val="28"/>
          <w:szCs w:val="28"/>
        </w:rPr>
        <w:t xml:space="preserve">ассигнований, запланированных на реализацию </w:t>
      </w:r>
      <w:r w:rsidR="004A55A7" w:rsidRPr="009E778E">
        <w:rPr>
          <w:rFonts w:ascii="Times New Roman" w:hAnsi="Times New Roman" w:cs="Times New Roman"/>
          <w:b/>
          <w:sz w:val="28"/>
          <w:szCs w:val="28"/>
        </w:rPr>
        <w:t>непрограммных направлений деятельности</w:t>
      </w:r>
      <w:r w:rsidR="004A55A7" w:rsidRPr="00206A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607" w:rsidRPr="00BF7F27" w:rsidRDefault="008C1607" w:rsidP="00E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>Контрольно-</w:t>
      </w:r>
      <w:r w:rsidR="00FE77A4" w:rsidRPr="00BF7F27">
        <w:rPr>
          <w:rFonts w:ascii="Times New Roman" w:hAnsi="Times New Roman" w:cs="Times New Roman"/>
          <w:sz w:val="24"/>
          <w:szCs w:val="24"/>
        </w:rPr>
        <w:t xml:space="preserve">счетной палатой муниципального образования «Нерюнгринский район» </w:t>
      </w:r>
      <w:r w:rsidR="00F54612">
        <w:rPr>
          <w:rFonts w:ascii="Times New Roman" w:hAnsi="Times New Roman" w:cs="Times New Roman"/>
          <w:sz w:val="24"/>
          <w:szCs w:val="24"/>
        </w:rPr>
        <w:t xml:space="preserve">при </w:t>
      </w:r>
      <w:r w:rsidR="00FE77A4" w:rsidRPr="00BF7F27">
        <w:rPr>
          <w:rFonts w:ascii="Times New Roman" w:hAnsi="Times New Roman" w:cs="Times New Roman"/>
          <w:sz w:val="24"/>
          <w:szCs w:val="24"/>
        </w:rPr>
        <w:t>о</w:t>
      </w:r>
      <w:r w:rsidRPr="00BF7F27">
        <w:rPr>
          <w:rFonts w:ascii="Times New Roman" w:hAnsi="Times New Roman" w:cs="Times New Roman"/>
          <w:sz w:val="24"/>
          <w:szCs w:val="24"/>
        </w:rPr>
        <w:t>ценк</w:t>
      </w:r>
      <w:r w:rsidR="00F54612">
        <w:rPr>
          <w:rFonts w:ascii="Times New Roman" w:hAnsi="Times New Roman" w:cs="Times New Roman"/>
          <w:sz w:val="24"/>
          <w:szCs w:val="24"/>
        </w:rPr>
        <w:t>е</w:t>
      </w:r>
      <w:r w:rsidRPr="00BF7F27">
        <w:rPr>
          <w:rFonts w:ascii="Times New Roman" w:hAnsi="Times New Roman" w:cs="Times New Roman"/>
          <w:sz w:val="24"/>
          <w:szCs w:val="24"/>
        </w:rPr>
        <w:t xml:space="preserve"> бюджетных ассигнований, запланированных на реализацию непрограммных расходов</w:t>
      </w:r>
      <w:r w:rsidR="00597072">
        <w:rPr>
          <w:rFonts w:ascii="Times New Roman" w:hAnsi="Times New Roman" w:cs="Times New Roman"/>
          <w:sz w:val="24"/>
          <w:szCs w:val="24"/>
        </w:rPr>
        <w:t>,</w:t>
      </w:r>
      <w:r w:rsidRPr="00BF7F27">
        <w:rPr>
          <w:rFonts w:ascii="Times New Roman" w:hAnsi="Times New Roman" w:cs="Times New Roman"/>
          <w:sz w:val="24"/>
          <w:szCs w:val="24"/>
        </w:rPr>
        <w:t xml:space="preserve"> </w:t>
      </w:r>
      <w:r w:rsidR="00FE77A4" w:rsidRPr="00BF7F27">
        <w:rPr>
          <w:rFonts w:ascii="Times New Roman" w:hAnsi="Times New Roman" w:cs="Times New Roman"/>
          <w:sz w:val="24"/>
          <w:szCs w:val="24"/>
        </w:rPr>
        <w:t xml:space="preserve">установлено, что суммы, отраженные в проекте бюджета муниципального образования </w:t>
      </w:r>
      <w:r w:rsidR="00C56786">
        <w:rPr>
          <w:rFonts w:ascii="Times New Roman" w:hAnsi="Times New Roman" w:cs="Times New Roman"/>
          <w:sz w:val="24"/>
          <w:szCs w:val="24"/>
        </w:rPr>
        <w:t>«</w:t>
      </w:r>
      <w:r w:rsidR="00FE77A4" w:rsidRPr="00BF7F27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C56786">
        <w:rPr>
          <w:rFonts w:ascii="Times New Roman" w:hAnsi="Times New Roman" w:cs="Times New Roman"/>
          <w:sz w:val="24"/>
          <w:szCs w:val="24"/>
        </w:rPr>
        <w:t>»</w:t>
      </w:r>
      <w:r w:rsidR="00FE77A4" w:rsidRPr="00BF7F27">
        <w:rPr>
          <w:rFonts w:ascii="Times New Roman" w:hAnsi="Times New Roman" w:cs="Times New Roman"/>
          <w:sz w:val="24"/>
          <w:szCs w:val="24"/>
        </w:rPr>
        <w:t xml:space="preserve"> на 201</w:t>
      </w:r>
      <w:r w:rsidR="002364ED">
        <w:rPr>
          <w:rFonts w:ascii="Times New Roman" w:hAnsi="Times New Roman" w:cs="Times New Roman"/>
          <w:sz w:val="24"/>
          <w:szCs w:val="24"/>
        </w:rPr>
        <w:t>7</w:t>
      </w:r>
      <w:r w:rsidR="00FE77A4" w:rsidRPr="00BF7F27">
        <w:rPr>
          <w:rFonts w:ascii="Times New Roman" w:hAnsi="Times New Roman" w:cs="Times New Roman"/>
          <w:sz w:val="24"/>
          <w:szCs w:val="24"/>
        </w:rPr>
        <w:t xml:space="preserve"> год </w:t>
      </w:r>
      <w:r w:rsidR="00FE77A4" w:rsidRPr="009E778E">
        <w:rPr>
          <w:rFonts w:ascii="Times New Roman" w:hAnsi="Times New Roman" w:cs="Times New Roman"/>
          <w:sz w:val="24"/>
          <w:szCs w:val="24"/>
        </w:rPr>
        <w:t>меньше</w:t>
      </w:r>
      <w:r w:rsidR="00FE77A4" w:rsidRPr="00BF7F27">
        <w:rPr>
          <w:rFonts w:ascii="Times New Roman" w:hAnsi="Times New Roman" w:cs="Times New Roman"/>
          <w:sz w:val="24"/>
          <w:szCs w:val="24"/>
        </w:rPr>
        <w:t xml:space="preserve"> сумм, предоставленных главными распорядителями средств бюджета (в соответствии с проектами бюджетных смет на 201</w:t>
      </w:r>
      <w:r w:rsidR="00CB67D3">
        <w:rPr>
          <w:rFonts w:ascii="Times New Roman" w:hAnsi="Times New Roman" w:cs="Times New Roman"/>
          <w:sz w:val="24"/>
          <w:szCs w:val="24"/>
        </w:rPr>
        <w:t>7</w:t>
      </w:r>
      <w:r w:rsidR="00FE77A4" w:rsidRPr="00BF7F27"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4A55A7" w:rsidRPr="00BF7F27" w:rsidRDefault="004A55A7" w:rsidP="00E67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5A7" w:rsidRPr="00BF7F27" w:rsidRDefault="004A55A7" w:rsidP="00A733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b/>
          <w:bCs/>
          <w:sz w:val="24"/>
          <w:szCs w:val="24"/>
        </w:rPr>
        <w:t>Ведомство 657. Нерюнгринская районная администрация</w:t>
      </w:r>
      <w:r w:rsidR="00AF5A39"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F7F27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201</w:t>
      </w:r>
      <w:r w:rsidR="00D53481">
        <w:rPr>
          <w:rFonts w:ascii="Times New Roman" w:hAnsi="Times New Roman" w:cs="Times New Roman"/>
          <w:sz w:val="24"/>
          <w:szCs w:val="24"/>
        </w:rPr>
        <w:t>7</w:t>
      </w:r>
      <w:r w:rsidRPr="00BF7F2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C56786" w:rsidRPr="00C56786">
        <w:rPr>
          <w:rFonts w:ascii="Times New Roman" w:hAnsi="Times New Roman" w:cs="Times New Roman"/>
          <w:sz w:val="24"/>
          <w:szCs w:val="24"/>
        </w:rPr>
        <w:t>214 780,4</w:t>
      </w:r>
      <w:r w:rsidR="00C56786">
        <w:t xml:space="preserve"> </w:t>
      </w:r>
      <w:r w:rsidRPr="00BF7F27">
        <w:rPr>
          <w:rFonts w:ascii="Times New Roman" w:hAnsi="Times New Roman" w:cs="Times New Roman"/>
          <w:sz w:val="24"/>
          <w:szCs w:val="24"/>
        </w:rPr>
        <w:t>тыс.</w:t>
      </w:r>
      <w:r w:rsidR="0042108E" w:rsidRPr="00BF7F27">
        <w:rPr>
          <w:rFonts w:ascii="Times New Roman" w:hAnsi="Times New Roman" w:cs="Times New Roman"/>
          <w:sz w:val="24"/>
          <w:szCs w:val="24"/>
        </w:rPr>
        <w:t xml:space="preserve"> </w:t>
      </w:r>
      <w:r w:rsidRPr="00BF7F27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4A55A7" w:rsidRPr="00BF7F27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на содержание и обеспечение деятельности главы МО «Нерюнгринский район» и аппарата Нерюнгринской районной администрации в сумме </w:t>
      </w:r>
      <w:r w:rsidR="004A55A7" w:rsidRPr="00C56786">
        <w:rPr>
          <w:rFonts w:ascii="Times New Roman" w:hAnsi="Times New Roman" w:cs="Times New Roman"/>
          <w:sz w:val="24"/>
          <w:szCs w:val="24"/>
        </w:rPr>
        <w:t>5</w:t>
      </w:r>
      <w:r w:rsidR="00C56786">
        <w:rPr>
          <w:rFonts w:ascii="Times New Roman" w:hAnsi="Times New Roman" w:cs="Times New Roman"/>
          <w:sz w:val="24"/>
          <w:szCs w:val="24"/>
        </w:rPr>
        <w:t>3</w:t>
      </w:r>
      <w:r w:rsidR="00AA446F">
        <w:rPr>
          <w:rFonts w:ascii="Times New Roman" w:hAnsi="Times New Roman" w:cs="Times New Roman"/>
          <w:sz w:val="24"/>
          <w:szCs w:val="24"/>
        </w:rPr>
        <w:t> 578,9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4A55A7" w:rsidRPr="009313F8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на содержание и обеспечение деятельности МУ «СОТО» в сумме </w:t>
      </w:r>
      <w:r w:rsidR="00AA446F" w:rsidRPr="009313F8">
        <w:rPr>
          <w:rFonts w:ascii="Times New Roman" w:hAnsi="Times New Roman" w:cs="Times New Roman"/>
          <w:sz w:val="24"/>
          <w:szCs w:val="24"/>
        </w:rPr>
        <w:t>4</w:t>
      </w:r>
      <w:r w:rsidR="009313F8">
        <w:rPr>
          <w:rFonts w:ascii="Times New Roman" w:hAnsi="Times New Roman" w:cs="Times New Roman"/>
          <w:sz w:val="24"/>
          <w:szCs w:val="24"/>
        </w:rPr>
        <w:t>2</w:t>
      </w:r>
      <w:r w:rsidR="00AA446F" w:rsidRPr="009313F8">
        <w:rPr>
          <w:rFonts w:ascii="Times New Roman" w:hAnsi="Times New Roman" w:cs="Times New Roman"/>
          <w:sz w:val="24"/>
          <w:szCs w:val="24"/>
        </w:rPr>
        <w:t xml:space="preserve"> </w:t>
      </w:r>
      <w:r w:rsidR="009313F8">
        <w:rPr>
          <w:rFonts w:ascii="Times New Roman" w:hAnsi="Times New Roman" w:cs="Times New Roman"/>
          <w:sz w:val="24"/>
          <w:szCs w:val="24"/>
        </w:rPr>
        <w:t>515</w:t>
      </w:r>
      <w:r w:rsidR="00AA446F" w:rsidRPr="009313F8">
        <w:rPr>
          <w:rFonts w:ascii="Times New Roman" w:hAnsi="Times New Roman" w:cs="Times New Roman"/>
          <w:sz w:val="24"/>
          <w:szCs w:val="24"/>
        </w:rPr>
        <w:t>,</w:t>
      </w:r>
      <w:r w:rsidR="009313F8">
        <w:rPr>
          <w:rFonts w:ascii="Times New Roman" w:hAnsi="Times New Roman" w:cs="Times New Roman"/>
          <w:sz w:val="24"/>
          <w:szCs w:val="24"/>
        </w:rPr>
        <w:t>5</w:t>
      </w:r>
      <w:r w:rsidR="00AA446F" w:rsidRPr="009313F8">
        <w:rPr>
          <w:rFonts w:ascii="Times New Roman" w:hAnsi="Times New Roman" w:cs="Times New Roman"/>
          <w:sz w:val="24"/>
          <w:szCs w:val="24"/>
        </w:rPr>
        <w:t xml:space="preserve"> </w:t>
      </w:r>
      <w:r w:rsidR="004A55A7" w:rsidRPr="009313F8">
        <w:rPr>
          <w:rFonts w:ascii="Times New Roman" w:hAnsi="Times New Roman" w:cs="Times New Roman"/>
          <w:sz w:val="24"/>
          <w:szCs w:val="24"/>
        </w:rPr>
        <w:t>тыс. рублей;</w:t>
      </w:r>
    </w:p>
    <w:p w:rsidR="004A55A7" w:rsidRPr="00BF7F27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8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9313F8">
        <w:rPr>
          <w:rFonts w:ascii="Times New Roman" w:hAnsi="Times New Roman" w:cs="Times New Roman"/>
          <w:sz w:val="24"/>
          <w:szCs w:val="24"/>
        </w:rPr>
        <w:t xml:space="preserve">на содержание и обеспечение деятельности МУ «ЕДДС» в сумме </w:t>
      </w:r>
      <w:r w:rsidR="00AA446F" w:rsidRPr="009313F8">
        <w:rPr>
          <w:rFonts w:ascii="Times New Roman" w:hAnsi="Times New Roman" w:cs="Times New Roman"/>
          <w:sz w:val="24"/>
          <w:szCs w:val="24"/>
        </w:rPr>
        <w:t xml:space="preserve">3 </w:t>
      </w:r>
      <w:r w:rsidR="009313F8">
        <w:rPr>
          <w:rFonts w:ascii="Times New Roman" w:hAnsi="Times New Roman" w:cs="Times New Roman"/>
          <w:sz w:val="24"/>
          <w:szCs w:val="24"/>
        </w:rPr>
        <w:t>541</w:t>
      </w:r>
      <w:r w:rsidR="00AA446F" w:rsidRPr="009313F8">
        <w:rPr>
          <w:rFonts w:ascii="Times New Roman" w:hAnsi="Times New Roman" w:cs="Times New Roman"/>
          <w:sz w:val="24"/>
          <w:szCs w:val="24"/>
        </w:rPr>
        <w:t>,</w:t>
      </w:r>
      <w:r w:rsidR="009313F8">
        <w:rPr>
          <w:rFonts w:ascii="Times New Roman" w:hAnsi="Times New Roman" w:cs="Times New Roman"/>
          <w:sz w:val="24"/>
          <w:szCs w:val="24"/>
        </w:rPr>
        <w:t>5</w:t>
      </w:r>
      <w:r w:rsidR="00AA446F" w:rsidRPr="009313F8">
        <w:rPr>
          <w:rFonts w:ascii="Times New Roman" w:hAnsi="Times New Roman" w:cs="Times New Roman"/>
          <w:sz w:val="24"/>
          <w:szCs w:val="24"/>
        </w:rPr>
        <w:t xml:space="preserve"> </w:t>
      </w:r>
      <w:r w:rsidR="004A55A7" w:rsidRPr="009313F8">
        <w:rPr>
          <w:rFonts w:ascii="Times New Roman" w:hAnsi="Times New Roman" w:cs="Times New Roman"/>
          <w:sz w:val="24"/>
          <w:szCs w:val="24"/>
        </w:rPr>
        <w:t>тыс</w:t>
      </w:r>
      <w:r w:rsidR="004A55A7" w:rsidRPr="00BF7F27">
        <w:rPr>
          <w:rFonts w:ascii="Times New Roman" w:hAnsi="Times New Roman" w:cs="Times New Roman"/>
          <w:sz w:val="24"/>
          <w:szCs w:val="24"/>
        </w:rPr>
        <w:t>. рублей;</w:t>
      </w:r>
    </w:p>
    <w:p w:rsidR="009313F8" w:rsidRPr="009313F8" w:rsidRDefault="009313F8" w:rsidP="00931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на содержание и обеспечение деятельности МУ </w:t>
      </w:r>
      <w:r w:rsidRPr="009313F8">
        <w:rPr>
          <w:rFonts w:ascii="Times New Roman" w:hAnsi="Times New Roman" w:cs="Times New Roman"/>
          <w:sz w:val="24"/>
          <w:szCs w:val="24"/>
        </w:rPr>
        <w:t>«Централизованная бухгалтерия муниципальных учреждений Нерюнгринского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F8">
        <w:rPr>
          <w:rFonts w:ascii="Times New Roman" w:hAnsi="Times New Roman" w:cs="Times New Roman"/>
          <w:sz w:val="24"/>
          <w:szCs w:val="24"/>
        </w:rPr>
        <w:t>в сумме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1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729</w:t>
      </w:r>
      <w:r w:rsidRPr="009313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9313F8">
        <w:rPr>
          <w:rFonts w:ascii="Times New Roman" w:hAnsi="Times New Roman" w:cs="Times New Roman"/>
          <w:sz w:val="24"/>
          <w:szCs w:val="24"/>
        </w:rPr>
        <w:t>тыс. рублей;</w:t>
      </w:r>
    </w:p>
    <w:p w:rsidR="004A55A7" w:rsidRPr="00BF7F27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8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9313F8">
        <w:rPr>
          <w:rFonts w:ascii="Times New Roman" w:hAnsi="Times New Roman" w:cs="Times New Roman"/>
          <w:sz w:val="24"/>
          <w:szCs w:val="24"/>
        </w:rPr>
        <w:t xml:space="preserve">на </w:t>
      </w:r>
      <w:r w:rsidR="009313F8">
        <w:rPr>
          <w:rFonts w:ascii="Times New Roman" w:hAnsi="Times New Roman" w:cs="Times New Roman"/>
          <w:sz w:val="24"/>
          <w:szCs w:val="24"/>
        </w:rPr>
        <w:t>повышение</w:t>
      </w:r>
      <w:r w:rsidR="004A55A7" w:rsidRPr="009313F8">
        <w:rPr>
          <w:rFonts w:ascii="Times New Roman" w:hAnsi="Times New Roman" w:cs="Times New Roman"/>
          <w:sz w:val="24"/>
          <w:szCs w:val="24"/>
        </w:rPr>
        <w:t xml:space="preserve"> </w:t>
      </w:r>
      <w:r w:rsidR="009313F8">
        <w:rPr>
          <w:rFonts w:ascii="Times New Roman" w:hAnsi="Times New Roman" w:cs="Times New Roman"/>
          <w:sz w:val="24"/>
          <w:szCs w:val="24"/>
        </w:rPr>
        <w:t xml:space="preserve"> правовой культуры </w:t>
      </w:r>
      <w:r w:rsidR="00320D29">
        <w:rPr>
          <w:rFonts w:ascii="Times New Roman" w:hAnsi="Times New Roman" w:cs="Times New Roman"/>
          <w:sz w:val="24"/>
          <w:szCs w:val="24"/>
        </w:rPr>
        <w:t>избирателей</w:t>
      </w:r>
      <w:r w:rsidR="004A55A7" w:rsidRPr="009313F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20D29">
        <w:rPr>
          <w:rFonts w:ascii="Times New Roman" w:hAnsi="Times New Roman" w:cs="Times New Roman"/>
          <w:sz w:val="24"/>
          <w:szCs w:val="24"/>
        </w:rPr>
        <w:t>10</w:t>
      </w:r>
      <w:r w:rsidR="007555B8" w:rsidRPr="009313F8">
        <w:rPr>
          <w:rFonts w:ascii="Times New Roman" w:hAnsi="Times New Roman" w:cs="Times New Roman"/>
          <w:sz w:val="24"/>
          <w:szCs w:val="24"/>
        </w:rPr>
        <w:t xml:space="preserve">0,0 </w:t>
      </w:r>
      <w:r w:rsidR="004A55A7" w:rsidRPr="009313F8">
        <w:rPr>
          <w:rFonts w:ascii="Times New Roman" w:hAnsi="Times New Roman" w:cs="Times New Roman"/>
          <w:sz w:val="24"/>
          <w:szCs w:val="24"/>
        </w:rPr>
        <w:t>тыс. рублей;</w:t>
      </w:r>
    </w:p>
    <w:p w:rsidR="004A55A7" w:rsidRPr="00320D29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29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320D29">
        <w:rPr>
          <w:rFonts w:ascii="Times New Roman" w:hAnsi="Times New Roman" w:cs="Times New Roman"/>
          <w:sz w:val="24"/>
          <w:szCs w:val="24"/>
        </w:rPr>
        <w:t>на сопровождение программного обеспечения бюджетного процесса МО «Нерюнгринский район» в сумме 2</w:t>
      </w:r>
      <w:r w:rsidRPr="00320D29">
        <w:rPr>
          <w:rFonts w:ascii="Times New Roman" w:hAnsi="Times New Roman" w:cs="Times New Roman"/>
          <w:sz w:val="24"/>
          <w:szCs w:val="24"/>
        </w:rPr>
        <w:t xml:space="preserve"> </w:t>
      </w:r>
      <w:r w:rsidR="00320D29">
        <w:rPr>
          <w:rFonts w:ascii="Times New Roman" w:hAnsi="Times New Roman" w:cs="Times New Roman"/>
          <w:sz w:val="24"/>
          <w:szCs w:val="24"/>
        </w:rPr>
        <w:t>3</w:t>
      </w:r>
      <w:r w:rsidR="004A55A7" w:rsidRPr="00320D29">
        <w:rPr>
          <w:rFonts w:ascii="Times New Roman" w:hAnsi="Times New Roman" w:cs="Times New Roman"/>
          <w:sz w:val="24"/>
          <w:szCs w:val="24"/>
        </w:rPr>
        <w:t>2</w:t>
      </w:r>
      <w:r w:rsidR="00320D29">
        <w:rPr>
          <w:rFonts w:ascii="Times New Roman" w:hAnsi="Times New Roman" w:cs="Times New Roman"/>
          <w:sz w:val="24"/>
          <w:szCs w:val="24"/>
        </w:rPr>
        <w:t>6</w:t>
      </w:r>
      <w:r w:rsidR="004A55A7" w:rsidRPr="00320D29">
        <w:rPr>
          <w:rFonts w:ascii="Times New Roman" w:hAnsi="Times New Roman" w:cs="Times New Roman"/>
          <w:sz w:val="24"/>
          <w:szCs w:val="24"/>
        </w:rPr>
        <w:t xml:space="preserve">,3 тыс. рублей; </w:t>
      </w:r>
    </w:p>
    <w:p w:rsidR="004A55A7" w:rsidRPr="00BF7F27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29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320D29">
        <w:rPr>
          <w:rFonts w:ascii="Times New Roman" w:hAnsi="Times New Roman" w:cs="Times New Roman"/>
          <w:sz w:val="24"/>
          <w:szCs w:val="24"/>
        </w:rPr>
        <w:t xml:space="preserve">зарезервированный источник условно утвержденных расходов в сумме </w:t>
      </w:r>
      <w:r w:rsidR="00320D29">
        <w:rPr>
          <w:rFonts w:ascii="Times New Roman" w:hAnsi="Times New Roman" w:cs="Times New Roman"/>
          <w:sz w:val="24"/>
          <w:szCs w:val="24"/>
        </w:rPr>
        <w:t xml:space="preserve">                                     8 849,2</w:t>
      </w:r>
      <w:r w:rsidR="004A55A7" w:rsidRPr="00320D29">
        <w:rPr>
          <w:rFonts w:ascii="Times New Roman" w:hAnsi="Times New Roman" w:cs="Times New Roman"/>
          <w:sz w:val="24"/>
          <w:szCs w:val="24"/>
        </w:rPr>
        <w:t> тыс. рублей, из них на оплату коммунальных услуг в связи с изменением тарифов с 1.07.201</w:t>
      </w:r>
      <w:r w:rsidR="00320D29">
        <w:rPr>
          <w:rFonts w:ascii="Times New Roman" w:hAnsi="Times New Roman" w:cs="Times New Roman"/>
          <w:sz w:val="24"/>
          <w:szCs w:val="24"/>
        </w:rPr>
        <w:t>7</w:t>
      </w:r>
      <w:r w:rsidR="004A55A7" w:rsidRPr="00320D29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320D29">
        <w:rPr>
          <w:rFonts w:ascii="Times New Roman" w:hAnsi="Times New Roman" w:cs="Times New Roman"/>
          <w:sz w:val="24"/>
          <w:szCs w:val="24"/>
        </w:rPr>
        <w:t>8 849,2</w:t>
      </w:r>
      <w:r w:rsidR="00320D29" w:rsidRPr="00320D29">
        <w:rPr>
          <w:rFonts w:ascii="Times New Roman" w:hAnsi="Times New Roman" w:cs="Times New Roman"/>
          <w:sz w:val="24"/>
          <w:szCs w:val="24"/>
        </w:rPr>
        <w:t> </w:t>
      </w:r>
      <w:r w:rsidR="004A55A7" w:rsidRPr="00320D29">
        <w:rPr>
          <w:rFonts w:ascii="Times New Roman" w:hAnsi="Times New Roman" w:cs="Times New Roman"/>
          <w:sz w:val="24"/>
          <w:szCs w:val="24"/>
        </w:rPr>
        <w:t>тыс. рублей;</w:t>
      </w:r>
    </w:p>
    <w:p w:rsidR="004A55A7" w:rsidRPr="00BF7F27" w:rsidRDefault="0042108E" w:rsidP="00AA44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F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bCs/>
          <w:sz w:val="24"/>
          <w:szCs w:val="24"/>
        </w:rPr>
        <w:t xml:space="preserve">расходы в области массовой информации в сумме </w:t>
      </w:r>
      <w:r w:rsidR="004A55A7" w:rsidRPr="00AA446F">
        <w:rPr>
          <w:rFonts w:ascii="Times New Roman" w:hAnsi="Times New Roman" w:cs="Times New Roman"/>
          <w:bCs/>
          <w:sz w:val="24"/>
          <w:szCs w:val="24"/>
        </w:rPr>
        <w:t>2</w:t>
      </w:r>
      <w:r w:rsidR="00AB224F" w:rsidRPr="00AA446F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4A55A7" w:rsidRPr="00AA446F">
        <w:rPr>
          <w:rFonts w:ascii="Times New Roman" w:hAnsi="Times New Roman" w:cs="Times New Roman"/>
          <w:bCs/>
          <w:sz w:val="24"/>
          <w:szCs w:val="24"/>
        </w:rPr>
        <w:t>00,0</w:t>
      </w:r>
      <w:r w:rsidR="004A55A7" w:rsidRPr="00BF7F27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4A55A7" w:rsidRPr="00BF7F27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на проведение общерайонных мероприятий в сумме </w:t>
      </w:r>
      <w:r w:rsidR="00320D29">
        <w:rPr>
          <w:rFonts w:ascii="Times New Roman" w:hAnsi="Times New Roman" w:cs="Times New Roman"/>
          <w:sz w:val="24"/>
          <w:szCs w:val="24"/>
        </w:rPr>
        <w:t>3 177,7</w:t>
      </w:r>
      <w:r w:rsidR="00AA446F">
        <w:rPr>
          <w:rFonts w:ascii="Times New Roman" w:hAnsi="Times New Roman" w:cs="Times New Roman"/>
          <w:sz w:val="24"/>
          <w:szCs w:val="24"/>
        </w:rPr>
        <w:t xml:space="preserve"> </w:t>
      </w:r>
      <w:r w:rsidR="004A55A7" w:rsidRPr="00BF7F27">
        <w:rPr>
          <w:rFonts w:ascii="Times New Roman" w:hAnsi="Times New Roman" w:cs="Times New Roman"/>
          <w:sz w:val="24"/>
          <w:szCs w:val="24"/>
        </w:rPr>
        <w:t>тыс. рублей;</w:t>
      </w:r>
    </w:p>
    <w:p w:rsidR="004A55A7" w:rsidRPr="00BF7F27" w:rsidRDefault="0042108E" w:rsidP="0032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на транспортное обслуживание населения (межселенные перевозки) в сумме </w:t>
      </w:r>
      <w:r w:rsidR="00320D29">
        <w:rPr>
          <w:rFonts w:ascii="Times New Roman" w:hAnsi="Times New Roman" w:cs="Times New Roman"/>
          <w:sz w:val="24"/>
          <w:szCs w:val="24"/>
        </w:rPr>
        <w:t>18 681,0</w:t>
      </w:r>
      <w:r w:rsidR="004A55A7" w:rsidRPr="00BF7F27">
        <w:rPr>
          <w:rFonts w:ascii="Times New Roman" w:hAnsi="Times New Roman" w:cs="Times New Roman"/>
          <w:sz w:val="24"/>
          <w:szCs w:val="24"/>
        </w:rPr>
        <w:t> тыс. рублей;</w:t>
      </w:r>
    </w:p>
    <w:p w:rsidR="004A55A7" w:rsidRPr="00BF7F27" w:rsidRDefault="0042108E" w:rsidP="0032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>на предоставление льгот по оплате коммунальных услуг и услуг связи почетным гражданам Нерюнгринского района в сумме 1</w:t>
      </w:r>
      <w:r w:rsidR="00320D29">
        <w:rPr>
          <w:rFonts w:ascii="Times New Roman" w:hAnsi="Times New Roman" w:cs="Times New Roman"/>
          <w:sz w:val="24"/>
          <w:szCs w:val="24"/>
        </w:rPr>
        <w:t xml:space="preserve"> 361,0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A55A7" w:rsidRPr="00BF7F27" w:rsidRDefault="0042108E" w:rsidP="0032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на обслуживание муниципального долга (оплата процентов по кредитам) в сумме </w:t>
      </w:r>
      <w:r w:rsidR="00320D29">
        <w:rPr>
          <w:rFonts w:ascii="Times New Roman" w:hAnsi="Times New Roman" w:cs="Times New Roman"/>
          <w:sz w:val="24"/>
          <w:szCs w:val="24"/>
        </w:rPr>
        <w:t>520,3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A55A7" w:rsidRPr="00BF7F27" w:rsidRDefault="0042108E" w:rsidP="00931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резервный фонд в сумме </w:t>
      </w:r>
      <w:r w:rsidR="009313F8">
        <w:rPr>
          <w:rFonts w:ascii="Times New Roman" w:hAnsi="Times New Roman" w:cs="Times New Roman"/>
          <w:sz w:val="24"/>
          <w:szCs w:val="24"/>
        </w:rPr>
        <w:t>4 0</w:t>
      </w:r>
      <w:r w:rsidR="004A55A7" w:rsidRPr="00BF7F27">
        <w:rPr>
          <w:rFonts w:ascii="Times New Roman" w:hAnsi="Times New Roman" w:cs="Times New Roman"/>
          <w:sz w:val="24"/>
          <w:szCs w:val="24"/>
        </w:rPr>
        <w:t>00,0 тыс. рублей;</w:t>
      </w:r>
    </w:p>
    <w:p w:rsidR="00C56786" w:rsidRPr="00206AD7" w:rsidRDefault="00C56786" w:rsidP="0044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расходы составят: на 2018 год – </w:t>
      </w:r>
      <w:r w:rsidRPr="00C56786">
        <w:rPr>
          <w:rFonts w:ascii="Times New Roman" w:hAnsi="Times New Roman" w:cs="Times New Roman"/>
          <w:sz w:val="24"/>
          <w:szCs w:val="24"/>
        </w:rPr>
        <w:t>246 256,0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2019 год – </w:t>
      </w:r>
      <w:r w:rsidRPr="00C56786">
        <w:rPr>
          <w:rFonts w:ascii="Times New Roman" w:hAnsi="Times New Roman" w:cs="Times New Roman"/>
          <w:sz w:val="24"/>
          <w:szCs w:val="24"/>
        </w:rPr>
        <w:t>280 220,8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4A55A7" w:rsidRPr="00BF7F27" w:rsidRDefault="004A55A7" w:rsidP="00444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F4A" w:rsidRPr="00206AD7" w:rsidRDefault="004A55A7" w:rsidP="00E67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b/>
          <w:bCs/>
          <w:sz w:val="24"/>
          <w:szCs w:val="24"/>
        </w:rPr>
        <w:t>Ведомство 659. Нерюнгринский районный Совет депутатов</w:t>
      </w:r>
      <w:r w:rsidR="00AF5A39"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F7F27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201</w:t>
      </w:r>
      <w:r w:rsidR="00CB67D3">
        <w:rPr>
          <w:rFonts w:ascii="Times New Roman" w:hAnsi="Times New Roman" w:cs="Times New Roman"/>
          <w:sz w:val="24"/>
          <w:szCs w:val="24"/>
        </w:rPr>
        <w:t>7</w:t>
      </w:r>
      <w:r w:rsidRPr="00BF7F2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CB67D3" w:rsidRPr="00CB67D3">
        <w:rPr>
          <w:rFonts w:ascii="Times New Roman" w:hAnsi="Times New Roman" w:cs="Times New Roman"/>
          <w:sz w:val="24"/>
          <w:szCs w:val="24"/>
        </w:rPr>
        <w:t>7</w:t>
      </w:r>
      <w:r w:rsidR="00E67F4A">
        <w:rPr>
          <w:rFonts w:ascii="Times New Roman" w:hAnsi="Times New Roman" w:cs="Times New Roman"/>
          <w:sz w:val="24"/>
          <w:szCs w:val="24"/>
        </w:rPr>
        <w:t xml:space="preserve"> </w:t>
      </w:r>
      <w:r w:rsidR="00CB67D3" w:rsidRPr="00CB67D3">
        <w:rPr>
          <w:rFonts w:ascii="Times New Roman" w:hAnsi="Times New Roman" w:cs="Times New Roman"/>
          <w:sz w:val="24"/>
          <w:szCs w:val="24"/>
        </w:rPr>
        <w:t>650,1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BF7F27">
        <w:rPr>
          <w:rFonts w:ascii="Times New Roman" w:hAnsi="Times New Roman" w:cs="Times New Roman"/>
          <w:sz w:val="24"/>
          <w:szCs w:val="24"/>
        </w:rPr>
        <w:t xml:space="preserve">тыс. рублей на содержание и обеспечение деятельности председателя, заместителя председателя </w:t>
      </w:r>
      <w:r w:rsidRPr="00BF7F27">
        <w:rPr>
          <w:rFonts w:ascii="Times New Roman" w:hAnsi="Times New Roman" w:cs="Times New Roman"/>
          <w:bCs/>
          <w:sz w:val="24"/>
          <w:szCs w:val="24"/>
        </w:rPr>
        <w:t>Нерюнгринский районный Совет депутатов</w:t>
      </w:r>
      <w:r w:rsidRPr="00BF7F27">
        <w:rPr>
          <w:rFonts w:ascii="Times New Roman" w:hAnsi="Times New Roman" w:cs="Times New Roman"/>
          <w:sz w:val="24"/>
          <w:szCs w:val="24"/>
        </w:rPr>
        <w:t xml:space="preserve"> и его аппарата.</w:t>
      </w:r>
      <w:r w:rsidR="00E67F4A">
        <w:rPr>
          <w:rFonts w:ascii="Times New Roman" w:hAnsi="Times New Roman" w:cs="Times New Roman"/>
          <w:sz w:val="24"/>
          <w:szCs w:val="24"/>
        </w:rPr>
        <w:t xml:space="preserve"> На плановый период расходы составят: на 2018 год – </w:t>
      </w:r>
      <w:r w:rsidR="00672CB9" w:rsidRPr="00672CB9">
        <w:rPr>
          <w:rFonts w:ascii="Times New Roman" w:hAnsi="Times New Roman" w:cs="Times New Roman"/>
          <w:sz w:val="24"/>
          <w:szCs w:val="24"/>
        </w:rPr>
        <w:t>7 649,9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E67F4A">
        <w:rPr>
          <w:rFonts w:ascii="Times New Roman" w:hAnsi="Times New Roman" w:cs="Times New Roman"/>
          <w:sz w:val="24"/>
          <w:szCs w:val="24"/>
        </w:rPr>
        <w:t xml:space="preserve">тыс. рублей, на 2019 год – </w:t>
      </w:r>
      <w:r w:rsidR="00672CB9" w:rsidRPr="00672CB9">
        <w:rPr>
          <w:rFonts w:ascii="Times New Roman" w:hAnsi="Times New Roman" w:cs="Times New Roman"/>
          <w:sz w:val="24"/>
          <w:szCs w:val="24"/>
        </w:rPr>
        <w:t>7 650,1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672CB9">
        <w:t xml:space="preserve"> </w:t>
      </w:r>
      <w:r w:rsidR="00E67F4A">
        <w:rPr>
          <w:rFonts w:ascii="Times New Roman" w:hAnsi="Times New Roman" w:cs="Times New Roman"/>
          <w:sz w:val="24"/>
          <w:szCs w:val="24"/>
        </w:rPr>
        <w:t>тыс. руб</w:t>
      </w:r>
      <w:r w:rsidR="00672CB9">
        <w:rPr>
          <w:rFonts w:ascii="Times New Roman" w:hAnsi="Times New Roman" w:cs="Times New Roman"/>
          <w:sz w:val="24"/>
          <w:szCs w:val="24"/>
        </w:rPr>
        <w:t>лей</w:t>
      </w:r>
      <w:r w:rsidR="00E67F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5A7" w:rsidRPr="00BF7F27" w:rsidRDefault="004A55A7" w:rsidP="00E67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2CB9" w:rsidRPr="00206AD7" w:rsidRDefault="004A55A7" w:rsidP="0067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Ведомство 661. Контрольно-счетная палата МО </w:t>
      </w:r>
      <w:r w:rsidR="00672CB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F7F27">
        <w:rPr>
          <w:rFonts w:ascii="Times New Roman" w:hAnsi="Times New Roman" w:cs="Times New Roman"/>
          <w:b/>
          <w:bCs/>
          <w:sz w:val="24"/>
          <w:szCs w:val="24"/>
        </w:rPr>
        <w:t>Нерюнгринский район</w:t>
      </w:r>
      <w:r w:rsidR="00672CB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F5A39"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F7F27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201</w:t>
      </w:r>
      <w:r w:rsidR="00CB67D3">
        <w:rPr>
          <w:rFonts w:ascii="Times New Roman" w:hAnsi="Times New Roman" w:cs="Times New Roman"/>
          <w:sz w:val="24"/>
          <w:szCs w:val="24"/>
        </w:rPr>
        <w:t>7</w:t>
      </w:r>
      <w:r w:rsidRPr="00BF7F2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CB67D3" w:rsidRPr="00CB67D3">
        <w:rPr>
          <w:rFonts w:ascii="Times New Roman" w:hAnsi="Times New Roman" w:cs="Times New Roman"/>
          <w:sz w:val="24"/>
          <w:szCs w:val="24"/>
        </w:rPr>
        <w:t>5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CB67D3" w:rsidRPr="00CB67D3">
        <w:rPr>
          <w:rFonts w:ascii="Times New Roman" w:hAnsi="Times New Roman" w:cs="Times New Roman"/>
          <w:sz w:val="24"/>
          <w:szCs w:val="24"/>
        </w:rPr>
        <w:t>422,1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BF7F27">
        <w:rPr>
          <w:rFonts w:ascii="Times New Roman" w:hAnsi="Times New Roman" w:cs="Times New Roman"/>
          <w:sz w:val="24"/>
          <w:szCs w:val="24"/>
        </w:rPr>
        <w:t>тыс.</w:t>
      </w:r>
      <w:r w:rsidR="00553C79" w:rsidRPr="00BF7F27">
        <w:rPr>
          <w:rFonts w:ascii="Times New Roman" w:hAnsi="Times New Roman" w:cs="Times New Roman"/>
          <w:sz w:val="24"/>
          <w:szCs w:val="24"/>
        </w:rPr>
        <w:t xml:space="preserve"> </w:t>
      </w:r>
      <w:r w:rsidRPr="00BF7F27">
        <w:rPr>
          <w:rFonts w:ascii="Times New Roman" w:hAnsi="Times New Roman" w:cs="Times New Roman"/>
          <w:sz w:val="24"/>
          <w:szCs w:val="24"/>
        </w:rPr>
        <w:t>рублей</w:t>
      </w:r>
      <w:r w:rsidR="00FE77A4" w:rsidRPr="00BF7F27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Pr="00BF7F27">
        <w:rPr>
          <w:rFonts w:ascii="Times New Roman" w:hAnsi="Times New Roman" w:cs="Times New Roman"/>
          <w:sz w:val="24"/>
          <w:szCs w:val="24"/>
        </w:rPr>
        <w:t xml:space="preserve"> на содержание и обеспечение деятельности председателя, аудитора и главного инспектора Контрольно-счетной палаты</w:t>
      </w:r>
      <w:r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F27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E67F4A">
        <w:rPr>
          <w:rFonts w:ascii="Times New Roman" w:hAnsi="Times New Roman" w:cs="Times New Roman"/>
          <w:bCs/>
          <w:sz w:val="24"/>
          <w:szCs w:val="24"/>
        </w:rPr>
        <w:t>«</w:t>
      </w:r>
      <w:r w:rsidRPr="00BF7F27">
        <w:rPr>
          <w:rFonts w:ascii="Times New Roman" w:hAnsi="Times New Roman" w:cs="Times New Roman"/>
          <w:bCs/>
          <w:sz w:val="24"/>
          <w:szCs w:val="24"/>
        </w:rPr>
        <w:t>Нерюнгринский район</w:t>
      </w:r>
      <w:r w:rsidR="00E67F4A">
        <w:rPr>
          <w:rFonts w:ascii="Times New Roman" w:hAnsi="Times New Roman" w:cs="Times New Roman"/>
          <w:bCs/>
          <w:sz w:val="24"/>
          <w:szCs w:val="24"/>
        </w:rPr>
        <w:t>».</w:t>
      </w:r>
      <w:r w:rsidRPr="00BF7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CB9">
        <w:rPr>
          <w:rFonts w:ascii="Times New Roman" w:hAnsi="Times New Roman" w:cs="Times New Roman"/>
          <w:sz w:val="24"/>
          <w:szCs w:val="24"/>
        </w:rPr>
        <w:t xml:space="preserve">На плановый период расходы составят: на 2018 год </w:t>
      </w:r>
      <w:r w:rsidR="00444B1D">
        <w:rPr>
          <w:rFonts w:ascii="Times New Roman" w:hAnsi="Times New Roman" w:cs="Times New Roman"/>
          <w:sz w:val="24"/>
          <w:szCs w:val="24"/>
        </w:rPr>
        <w:t>-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672CB9" w:rsidRPr="00672CB9">
        <w:rPr>
          <w:rFonts w:ascii="Times New Roman" w:hAnsi="Times New Roman" w:cs="Times New Roman"/>
          <w:sz w:val="24"/>
          <w:szCs w:val="24"/>
        </w:rPr>
        <w:t>5 430,7</w:t>
      </w:r>
      <w:r w:rsidR="00672CB9">
        <w:t xml:space="preserve"> </w:t>
      </w:r>
      <w:r w:rsidR="00672CB9">
        <w:rPr>
          <w:rFonts w:ascii="Times New Roman" w:hAnsi="Times New Roman" w:cs="Times New Roman"/>
          <w:sz w:val="24"/>
          <w:szCs w:val="24"/>
        </w:rPr>
        <w:t xml:space="preserve">тыс. рублей, на 2019 год </w:t>
      </w:r>
      <w:r w:rsidR="00444B1D">
        <w:rPr>
          <w:rFonts w:ascii="Times New Roman" w:hAnsi="Times New Roman" w:cs="Times New Roman"/>
          <w:sz w:val="24"/>
          <w:szCs w:val="24"/>
        </w:rPr>
        <w:t>-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672CB9" w:rsidRPr="00672CB9">
        <w:rPr>
          <w:rFonts w:ascii="Times New Roman" w:hAnsi="Times New Roman" w:cs="Times New Roman"/>
          <w:sz w:val="24"/>
          <w:szCs w:val="24"/>
        </w:rPr>
        <w:t>5 439,5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672CB9">
        <w:t xml:space="preserve"> </w:t>
      </w:r>
      <w:r w:rsidR="00672CB9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4A55A7" w:rsidRPr="00BF7F27" w:rsidRDefault="004A55A7" w:rsidP="00672C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2CB9" w:rsidRPr="00206AD7" w:rsidRDefault="004A55A7" w:rsidP="00C56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Ведомство 664. Управление финансов Нерюнгринской районной администрации</w:t>
      </w:r>
      <w:r w:rsidR="00AF5A39"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F7F27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 201</w:t>
      </w:r>
      <w:r w:rsidR="00672CB9">
        <w:rPr>
          <w:rFonts w:ascii="Times New Roman" w:hAnsi="Times New Roman" w:cs="Times New Roman"/>
          <w:sz w:val="24"/>
          <w:szCs w:val="24"/>
        </w:rPr>
        <w:t>7</w:t>
      </w:r>
      <w:r w:rsidRPr="00BF7F27">
        <w:rPr>
          <w:rFonts w:ascii="Times New Roman" w:hAnsi="Times New Roman" w:cs="Times New Roman"/>
          <w:sz w:val="24"/>
          <w:szCs w:val="24"/>
        </w:rPr>
        <w:t xml:space="preserve"> год в размере 19</w:t>
      </w:r>
      <w:r w:rsidR="00320D29">
        <w:rPr>
          <w:rFonts w:ascii="Times New Roman" w:hAnsi="Times New Roman" w:cs="Times New Roman"/>
          <w:sz w:val="24"/>
          <w:szCs w:val="24"/>
        </w:rPr>
        <w:t> </w:t>
      </w:r>
      <w:r w:rsidRPr="00BF7F27">
        <w:rPr>
          <w:rFonts w:ascii="Times New Roman" w:hAnsi="Times New Roman" w:cs="Times New Roman"/>
          <w:sz w:val="24"/>
          <w:szCs w:val="24"/>
        </w:rPr>
        <w:t>7</w:t>
      </w:r>
      <w:r w:rsidR="00320D29">
        <w:rPr>
          <w:rFonts w:ascii="Times New Roman" w:hAnsi="Times New Roman" w:cs="Times New Roman"/>
          <w:sz w:val="24"/>
          <w:szCs w:val="24"/>
        </w:rPr>
        <w:t>03,1</w:t>
      </w:r>
      <w:r w:rsidRPr="00BF7F27">
        <w:rPr>
          <w:rFonts w:ascii="Times New Roman" w:hAnsi="Times New Roman" w:cs="Times New Roman"/>
          <w:sz w:val="24"/>
          <w:szCs w:val="24"/>
        </w:rPr>
        <w:t> тыс. рублей</w:t>
      </w:r>
      <w:r w:rsidR="009E778E">
        <w:rPr>
          <w:rFonts w:ascii="Times New Roman" w:hAnsi="Times New Roman" w:cs="Times New Roman"/>
          <w:sz w:val="24"/>
          <w:szCs w:val="24"/>
        </w:rPr>
        <w:t>, в том числе</w:t>
      </w:r>
      <w:r w:rsidRPr="00BF7F27">
        <w:rPr>
          <w:rFonts w:ascii="Times New Roman" w:hAnsi="Times New Roman" w:cs="Times New Roman"/>
          <w:sz w:val="24"/>
          <w:szCs w:val="24"/>
        </w:rPr>
        <w:t xml:space="preserve"> на содержание и обеспечение деятельности финансового органа МО «Нерюнгринский район»</w:t>
      </w:r>
      <w:r w:rsidR="009E778E">
        <w:rPr>
          <w:rFonts w:ascii="Times New Roman" w:hAnsi="Times New Roman" w:cs="Times New Roman"/>
          <w:sz w:val="24"/>
          <w:szCs w:val="24"/>
        </w:rPr>
        <w:t xml:space="preserve"> - 19 557,3 тыс. рублей, на сопровождение автоматизированной программы Бюджет-Смарт </w:t>
      </w:r>
      <w:r w:rsidR="00444B1D">
        <w:rPr>
          <w:rFonts w:ascii="Times New Roman" w:hAnsi="Times New Roman" w:cs="Times New Roman"/>
          <w:sz w:val="24"/>
          <w:szCs w:val="24"/>
        </w:rPr>
        <w:t>-</w:t>
      </w:r>
      <w:r w:rsidR="009E778E">
        <w:rPr>
          <w:rFonts w:ascii="Times New Roman" w:hAnsi="Times New Roman" w:cs="Times New Roman"/>
          <w:sz w:val="24"/>
          <w:szCs w:val="24"/>
        </w:rPr>
        <w:t xml:space="preserve"> 145,8 тыс. рублей</w:t>
      </w:r>
      <w:r w:rsidRPr="00BF7F27">
        <w:rPr>
          <w:rFonts w:ascii="Times New Roman" w:hAnsi="Times New Roman" w:cs="Times New Roman"/>
          <w:sz w:val="24"/>
          <w:szCs w:val="24"/>
        </w:rPr>
        <w:t>.</w:t>
      </w:r>
      <w:r w:rsidR="00672CB9">
        <w:rPr>
          <w:rFonts w:ascii="Times New Roman" w:hAnsi="Times New Roman" w:cs="Times New Roman"/>
          <w:sz w:val="24"/>
          <w:szCs w:val="24"/>
        </w:rPr>
        <w:t xml:space="preserve"> На плановый период расходы составят: на 2018 год </w:t>
      </w:r>
      <w:r w:rsidR="00444B1D">
        <w:rPr>
          <w:rFonts w:ascii="Times New Roman" w:hAnsi="Times New Roman" w:cs="Times New Roman"/>
          <w:sz w:val="24"/>
          <w:szCs w:val="24"/>
        </w:rPr>
        <w:t>-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672CB9" w:rsidRPr="00672CB9">
        <w:rPr>
          <w:rFonts w:ascii="Times New Roman" w:hAnsi="Times New Roman" w:cs="Times New Roman"/>
          <w:sz w:val="24"/>
          <w:szCs w:val="24"/>
        </w:rPr>
        <w:t>20 101,1</w:t>
      </w:r>
      <w:r w:rsidR="00672CB9">
        <w:t xml:space="preserve"> </w:t>
      </w:r>
      <w:r w:rsidR="00672CB9">
        <w:rPr>
          <w:rFonts w:ascii="Times New Roman" w:hAnsi="Times New Roman" w:cs="Times New Roman"/>
          <w:sz w:val="24"/>
          <w:szCs w:val="24"/>
        </w:rPr>
        <w:t xml:space="preserve">тыс. рублей, на 2019 год </w:t>
      </w:r>
      <w:r w:rsidR="00444B1D">
        <w:rPr>
          <w:rFonts w:ascii="Times New Roman" w:hAnsi="Times New Roman" w:cs="Times New Roman"/>
          <w:sz w:val="24"/>
          <w:szCs w:val="24"/>
        </w:rPr>
        <w:t>-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672CB9" w:rsidRPr="00672CB9">
        <w:rPr>
          <w:rFonts w:ascii="Times New Roman" w:hAnsi="Times New Roman" w:cs="Times New Roman"/>
          <w:sz w:val="24"/>
          <w:szCs w:val="24"/>
        </w:rPr>
        <w:t>19 936,3</w:t>
      </w:r>
      <w:r w:rsidR="00672CB9">
        <w:t xml:space="preserve"> </w:t>
      </w:r>
      <w:r w:rsidR="00672CB9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BB5B67" w:rsidRPr="00BB5B67" w:rsidRDefault="00BB5B67" w:rsidP="00DA61A4">
      <w:pPr>
        <w:spacing w:after="0" w:line="240" w:lineRule="auto"/>
        <w:ind w:firstLine="709"/>
        <w:rPr>
          <w:lang w:eastAsia="ru-RU"/>
        </w:rPr>
      </w:pPr>
    </w:p>
    <w:p w:rsidR="00E45A21" w:rsidRPr="00B25000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0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55A7" w:rsidRPr="00B2500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9E778E" w:rsidRPr="00B25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B25000">
        <w:rPr>
          <w:rFonts w:ascii="Times New Roman" w:hAnsi="Times New Roman" w:cs="Times New Roman"/>
          <w:b/>
          <w:sz w:val="28"/>
          <w:szCs w:val="28"/>
        </w:rPr>
        <w:t>бюджета Нерюнгринского района на 201</w:t>
      </w:r>
      <w:r w:rsidR="009E778E" w:rsidRPr="00B25000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B250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B25000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2018 и 2019 годов</w:t>
      </w:r>
    </w:p>
    <w:p w:rsidR="00E45A21" w:rsidRDefault="004A55A7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78E">
        <w:rPr>
          <w:rFonts w:ascii="Times New Roman" w:hAnsi="Times New Roman" w:cs="Times New Roman"/>
          <w:sz w:val="24"/>
          <w:szCs w:val="24"/>
        </w:rPr>
        <w:t>В источниках финансирования дефицита бюджета Нерюнгринского района на 201</w:t>
      </w:r>
      <w:r w:rsidR="009E778E" w:rsidRPr="009E778E">
        <w:rPr>
          <w:rFonts w:ascii="Times New Roman" w:hAnsi="Times New Roman" w:cs="Times New Roman"/>
          <w:sz w:val="24"/>
          <w:szCs w:val="24"/>
        </w:rPr>
        <w:t>7</w:t>
      </w:r>
      <w:r w:rsidRPr="009E778E">
        <w:rPr>
          <w:rFonts w:ascii="Times New Roman" w:hAnsi="Times New Roman" w:cs="Times New Roman"/>
          <w:sz w:val="24"/>
          <w:szCs w:val="24"/>
        </w:rPr>
        <w:t xml:space="preserve"> год запланирован профицит бюджета в объеме </w:t>
      </w:r>
      <w:r w:rsidR="000F78CF">
        <w:rPr>
          <w:rFonts w:ascii="Times New Roman" w:hAnsi="Times New Roman" w:cs="Times New Roman"/>
          <w:sz w:val="24"/>
          <w:szCs w:val="24"/>
        </w:rPr>
        <w:t>6</w:t>
      </w:r>
      <w:r w:rsidR="009E778E">
        <w:rPr>
          <w:rFonts w:ascii="Times New Roman" w:hAnsi="Times New Roman" w:cs="Times New Roman"/>
          <w:sz w:val="24"/>
          <w:szCs w:val="24"/>
        </w:rPr>
        <w:t> 055,0</w:t>
      </w:r>
      <w:r w:rsidRPr="009E778E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45A21">
        <w:rPr>
          <w:rFonts w:ascii="Times New Roman" w:hAnsi="Times New Roman" w:cs="Times New Roman"/>
          <w:sz w:val="24"/>
          <w:szCs w:val="24"/>
        </w:rPr>
        <w:t>рублей</w:t>
      </w:r>
      <w:r w:rsidR="00E45A21">
        <w:rPr>
          <w:rFonts w:ascii="Times New Roman" w:hAnsi="Times New Roman" w:cs="Times New Roman"/>
          <w:sz w:val="24"/>
          <w:szCs w:val="24"/>
        </w:rPr>
        <w:t xml:space="preserve">, в 2018 году </w:t>
      </w:r>
      <w:r w:rsidR="001F30B0">
        <w:rPr>
          <w:rFonts w:ascii="Times New Roman" w:hAnsi="Times New Roman" w:cs="Times New Roman"/>
          <w:sz w:val="24"/>
          <w:szCs w:val="24"/>
        </w:rPr>
        <w:t xml:space="preserve">-               </w:t>
      </w:r>
      <w:r w:rsidR="00E45A21">
        <w:rPr>
          <w:rFonts w:ascii="Times New Roman" w:hAnsi="Times New Roman" w:cs="Times New Roman"/>
          <w:sz w:val="24"/>
          <w:szCs w:val="24"/>
        </w:rPr>
        <w:t xml:space="preserve"> 4 547,0 тыс. рублей, на 2019 год планируется дефицит бюджета в сумме 500,0 тыс. рублей.</w:t>
      </w:r>
    </w:p>
    <w:p w:rsidR="00025D83" w:rsidRDefault="004A55A7" w:rsidP="009E7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78E">
        <w:rPr>
          <w:rFonts w:ascii="Times New Roman" w:hAnsi="Times New Roman" w:cs="Times New Roman"/>
          <w:sz w:val="24"/>
          <w:szCs w:val="24"/>
        </w:rPr>
        <w:t>В 201</w:t>
      </w:r>
      <w:r w:rsidR="009E778E">
        <w:rPr>
          <w:rFonts w:ascii="Times New Roman" w:hAnsi="Times New Roman" w:cs="Times New Roman"/>
          <w:sz w:val="24"/>
          <w:szCs w:val="24"/>
        </w:rPr>
        <w:t>7</w:t>
      </w:r>
      <w:r w:rsidRPr="009E778E">
        <w:rPr>
          <w:rFonts w:ascii="Times New Roman" w:hAnsi="Times New Roman" w:cs="Times New Roman"/>
          <w:sz w:val="24"/>
          <w:szCs w:val="24"/>
        </w:rPr>
        <w:t xml:space="preserve"> году погашение бюджетных кредитов</w:t>
      </w:r>
      <w:r w:rsidR="003E6FE5" w:rsidRPr="009E778E">
        <w:rPr>
          <w:rFonts w:ascii="Times New Roman" w:hAnsi="Times New Roman" w:cs="Times New Roman"/>
          <w:sz w:val="24"/>
          <w:szCs w:val="24"/>
        </w:rPr>
        <w:t>, полученных ранее из Государственного бюджета Республики Саха (Якутия)</w:t>
      </w:r>
      <w:r w:rsidRPr="009E778E">
        <w:rPr>
          <w:rFonts w:ascii="Times New Roman" w:hAnsi="Times New Roman" w:cs="Times New Roman"/>
          <w:sz w:val="24"/>
          <w:szCs w:val="24"/>
        </w:rPr>
        <w:t xml:space="preserve"> предусмотрено в размере </w:t>
      </w:r>
      <w:r w:rsidR="00FA4D49">
        <w:rPr>
          <w:rFonts w:ascii="Times New Roman" w:hAnsi="Times New Roman" w:cs="Times New Roman"/>
          <w:sz w:val="24"/>
          <w:szCs w:val="24"/>
        </w:rPr>
        <w:t>10 546,0</w:t>
      </w:r>
      <w:r w:rsidRPr="009E778E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3E6FE5" w:rsidRPr="009E778E">
        <w:rPr>
          <w:rFonts w:ascii="Times New Roman" w:hAnsi="Times New Roman" w:cs="Times New Roman"/>
          <w:sz w:val="24"/>
          <w:szCs w:val="24"/>
        </w:rPr>
        <w:t xml:space="preserve"> в </w:t>
      </w:r>
      <w:r w:rsidR="00FA4D49">
        <w:rPr>
          <w:rFonts w:ascii="Times New Roman" w:hAnsi="Times New Roman" w:cs="Times New Roman"/>
          <w:sz w:val="24"/>
          <w:szCs w:val="24"/>
        </w:rPr>
        <w:t xml:space="preserve">2018 году </w:t>
      </w:r>
      <w:r w:rsidR="00884871">
        <w:rPr>
          <w:rFonts w:ascii="Times New Roman" w:hAnsi="Times New Roman" w:cs="Times New Roman"/>
          <w:sz w:val="24"/>
          <w:szCs w:val="24"/>
        </w:rPr>
        <w:t>-</w:t>
      </w:r>
      <w:r w:rsidR="00FA4D49">
        <w:rPr>
          <w:rFonts w:ascii="Times New Roman" w:hAnsi="Times New Roman" w:cs="Times New Roman"/>
          <w:sz w:val="24"/>
          <w:szCs w:val="24"/>
        </w:rPr>
        <w:t xml:space="preserve"> 10 538,0 </w:t>
      </w:r>
      <w:r w:rsidR="00FA4D49" w:rsidRPr="009E778E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FA4D49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884871">
        <w:rPr>
          <w:rFonts w:ascii="Times New Roman" w:hAnsi="Times New Roman" w:cs="Times New Roman"/>
          <w:sz w:val="24"/>
          <w:szCs w:val="24"/>
        </w:rPr>
        <w:t>-</w:t>
      </w:r>
      <w:r w:rsidR="00FA4D49">
        <w:rPr>
          <w:rFonts w:ascii="Times New Roman" w:hAnsi="Times New Roman" w:cs="Times New Roman"/>
          <w:sz w:val="24"/>
          <w:szCs w:val="24"/>
        </w:rPr>
        <w:t xml:space="preserve"> 4 989,5 тыс. рублей.</w:t>
      </w:r>
    </w:p>
    <w:p w:rsidR="00E45A21" w:rsidRDefault="00FA4D49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6FE5" w:rsidRPr="009E778E">
        <w:rPr>
          <w:rFonts w:ascii="Times New Roman" w:hAnsi="Times New Roman" w:cs="Times New Roman"/>
          <w:sz w:val="24"/>
          <w:szCs w:val="24"/>
        </w:rPr>
        <w:t>оступ</w:t>
      </w:r>
      <w:r>
        <w:rPr>
          <w:rFonts w:ascii="Times New Roman" w:hAnsi="Times New Roman" w:cs="Times New Roman"/>
          <w:sz w:val="24"/>
          <w:szCs w:val="24"/>
        </w:rPr>
        <w:t xml:space="preserve">ление доходов </w:t>
      </w:r>
      <w:r w:rsidR="003E6FE5" w:rsidRPr="009E778E">
        <w:rPr>
          <w:rFonts w:ascii="Times New Roman" w:hAnsi="Times New Roman" w:cs="Times New Roman"/>
          <w:sz w:val="24"/>
          <w:szCs w:val="24"/>
        </w:rPr>
        <w:t xml:space="preserve">от </w:t>
      </w:r>
      <w:r w:rsidR="00025D83" w:rsidRPr="009E778E">
        <w:rPr>
          <w:rFonts w:ascii="Times New Roman" w:hAnsi="Times New Roman" w:cs="Times New Roman"/>
          <w:sz w:val="24"/>
          <w:szCs w:val="24"/>
        </w:rPr>
        <w:t>возврата бюджетн</w:t>
      </w:r>
      <w:r w:rsidR="00E45A21">
        <w:rPr>
          <w:rFonts w:ascii="Times New Roman" w:hAnsi="Times New Roman" w:cs="Times New Roman"/>
          <w:sz w:val="24"/>
          <w:szCs w:val="24"/>
        </w:rPr>
        <w:t>ых</w:t>
      </w:r>
      <w:r w:rsidR="004A55A7" w:rsidRPr="009E778E">
        <w:rPr>
          <w:rFonts w:ascii="Times New Roman" w:hAnsi="Times New Roman" w:cs="Times New Roman"/>
          <w:sz w:val="24"/>
          <w:szCs w:val="24"/>
        </w:rPr>
        <w:t xml:space="preserve"> креди</w:t>
      </w:r>
      <w:r w:rsidR="00025D83" w:rsidRPr="009E778E">
        <w:rPr>
          <w:rFonts w:ascii="Times New Roman" w:hAnsi="Times New Roman" w:cs="Times New Roman"/>
          <w:sz w:val="24"/>
          <w:szCs w:val="24"/>
        </w:rPr>
        <w:t>т</w:t>
      </w:r>
      <w:r w:rsidR="00E45A21">
        <w:rPr>
          <w:rFonts w:ascii="Times New Roman" w:hAnsi="Times New Roman" w:cs="Times New Roman"/>
          <w:sz w:val="24"/>
          <w:szCs w:val="24"/>
        </w:rPr>
        <w:t>ов</w:t>
      </w:r>
      <w:r w:rsidR="004A55A7" w:rsidRPr="009E778E">
        <w:rPr>
          <w:rFonts w:ascii="Times New Roman" w:hAnsi="Times New Roman" w:cs="Times New Roman"/>
          <w:sz w:val="24"/>
          <w:szCs w:val="24"/>
        </w:rPr>
        <w:t>, предоставленн</w:t>
      </w:r>
      <w:r w:rsidR="00E45A21">
        <w:rPr>
          <w:rFonts w:ascii="Times New Roman" w:hAnsi="Times New Roman" w:cs="Times New Roman"/>
          <w:sz w:val="24"/>
          <w:szCs w:val="24"/>
        </w:rPr>
        <w:t>ых</w:t>
      </w:r>
      <w:r w:rsidR="004A55A7" w:rsidRPr="009E778E">
        <w:rPr>
          <w:rFonts w:ascii="Times New Roman" w:hAnsi="Times New Roman" w:cs="Times New Roman"/>
          <w:sz w:val="24"/>
          <w:szCs w:val="24"/>
        </w:rPr>
        <w:t xml:space="preserve"> из бюджета Нерюнгринского района бюджет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="00E45A21">
        <w:rPr>
          <w:rFonts w:ascii="Times New Roman" w:hAnsi="Times New Roman" w:cs="Times New Roman"/>
          <w:sz w:val="24"/>
          <w:szCs w:val="24"/>
        </w:rPr>
        <w:t>п</w:t>
      </w:r>
      <w:r w:rsidR="00025D83" w:rsidRPr="009E778E">
        <w:rPr>
          <w:rFonts w:ascii="Times New Roman" w:hAnsi="Times New Roman" w:cs="Times New Roman"/>
          <w:sz w:val="24"/>
          <w:szCs w:val="24"/>
        </w:rPr>
        <w:t>оселени</w:t>
      </w:r>
      <w:r w:rsidR="00E45A21">
        <w:rPr>
          <w:rFonts w:ascii="Times New Roman" w:hAnsi="Times New Roman" w:cs="Times New Roman"/>
          <w:sz w:val="24"/>
          <w:szCs w:val="24"/>
        </w:rPr>
        <w:t>й</w:t>
      </w:r>
      <w:r w:rsidR="00273DF7">
        <w:rPr>
          <w:rFonts w:ascii="Times New Roman" w:hAnsi="Times New Roman" w:cs="Times New Roman"/>
          <w:sz w:val="24"/>
          <w:szCs w:val="24"/>
        </w:rPr>
        <w:t>,</w:t>
      </w:r>
      <w:r w:rsidR="00025D83" w:rsidRPr="009E778E">
        <w:rPr>
          <w:rFonts w:ascii="Times New Roman" w:hAnsi="Times New Roman" w:cs="Times New Roman"/>
          <w:sz w:val="24"/>
          <w:szCs w:val="24"/>
        </w:rPr>
        <w:t xml:space="preserve"> </w:t>
      </w:r>
      <w:r w:rsidR="00E45A21">
        <w:rPr>
          <w:rFonts w:ascii="Times New Roman" w:hAnsi="Times New Roman" w:cs="Times New Roman"/>
          <w:sz w:val="24"/>
          <w:szCs w:val="24"/>
        </w:rPr>
        <w:t xml:space="preserve">планируется на 2017 год в сумме 5 491,0 тыс. рублей, в 2018 году </w:t>
      </w:r>
      <w:r w:rsidR="00884871">
        <w:rPr>
          <w:rFonts w:ascii="Times New Roman" w:hAnsi="Times New Roman" w:cs="Times New Roman"/>
          <w:sz w:val="24"/>
          <w:szCs w:val="24"/>
        </w:rPr>
        <w:t>-</w:t>
      </w:r>
      <w:r w:rsidR="00E45A21">
        <w:rPr>
          <w:rFonts w:ascii="Times New Roman" w:hAnsi="Times New Roman" w:cs="Times New Roman"/>
          <w:sz w:val="24"/>
          <w:szCs w:val="24"/>
        </w:rPr>
        <w:t xml:space="preserve"> 5 991,0 тыс. рублей, в 2019 году </w:t>
      </w:r>
      <w:r w:rsidR="00884871">
        <w:rPr>
          <w:rFonts w:ascii="Times New Roman" w:hAnsi="Times New Roman" w:cs="Times New Roman"/>
          <w:sz w:val="24"/>
          <w:szCs w:val="24"/>
        </w:rPr>
        <w:t>-</w:t>
      </w:r>
      <w:r w:rsidR="00E45A21">
        <w:rPr>
          <w:rFonts w:ascii="Times New Roman" w:hAnsi="Times New Roman" w:cs="Times New Roman"/>
          <w:sz w:val="24"/>
          <w:szCs w:val="24"/>
        </w:rPr>
        <w:t xml:space="preserve"> 5 489,5</w:t>
      </w:r>
      <w:r w:rsidR="00E45A21" w:rsidRPr="00E45A21">
        <w:rPr>
          <w:rFonts w:ascii="Times New Roman" w:hAnsi="Times New Roman" w:cs="Times New Roman"/>
          <w:sz w:val="24"/>
          <w:szCs w:val="24"/>
        </w:rPr>
        <w:t xml:space="preserve"> </w:t>
      </w:r>
      <w:r w:rsidR="00E45A21">
        <w:rPr>
          <w:rFonts w:ascii="Times New Roman" w:hAnsi="Times New Roman" w:cs="Times New Roman"/>
          <w:sz w:val="24"/>
          <w:szCs w:val="24"/>
        </w:rPr>
        <w:t>тыс. рублей.</w:t>
      </w:r>
    </w:p>
    <w:p w:rsidR="002B5FD1" w:rsidRDefault="002B5FD1" w:rsidP="002B5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источниках </w:t>
      </w:r>
      <w:r w:rsidRPr="009E778E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на 2017 год </w:t>
      </w:r>
      <w:r>
        <w:rPr>
          <w:rFonts w:ascii="Times New Roman" w:hAnsi="Times New Roman" w:cs="Times New Roman"/>
          <w:sz w:val="24"/>
          <w:szCs w:val="24"/>
        </w:rPr>
        <w:t xml:space="preserve">отражено предоставление бюджетного кредита из бюджета </w:t>
      </w:r>
      <w:r w:rsidRPr="009E778E">
        <w:rPr>
          <w:rFonts w:ascii="Times New Roman" w:hAnsi="Times New Roman" w:cs="Times New Roman"/>
          <w:sz w:val="24"/>
          <w:szCs w:val="24"/>
        </w:rPr>
        <w:t>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бюджетам поселений в сумме 1 000,0 тыс. рублей.</w:t>
      </w:r>
    </w:p>
    <w:p w:rsidR="004A55A7" w:rsidRPr="009E778E" w:rsidRDefault="004A55A7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7F6" w:rsidRPr="00273DF7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F7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>.</w:t>
      </w:r>
      <w:r w:rsidRPr="00273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>Объем муниципального внутреннего долга Нерюнгринского района на 201</w:t>
      </w:r>
      <w:r w:rsidR="00E45A21" w:rsidRPr="00273DF7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273DF7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2018 и 2019 годов</w:t>
      </w:r>
    </w:p>
    <w:p w:rsidR="00E443E7" w:rsidRPr="00206AD7" w:rsidRDefault="00927EE2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3C">
        <w:rPr>
          <w:rFonts w:ascii="Times New Roman" w:hAnsi="Times New Roman" w:cs="Times New Roman"/>
          <w:sz w:val="24"/>
          <w:szCs w:val="24"/>
        </w:rPr>
        <w:t>По состоянию на 01.11.201</w:t>
      </w:r>
      <w:r w:rsidR="007D6D3C">
        <w:rPr>
          <w:rFonts w:ascii="Times New Roman" w:hAnsi="Times New Roman" w:cs="Times New Roman"/>
          <w:sz w:val="24"/>
          <w:szCs w:val="24"/>
        </w:rPr>
        <w:t>6</w:t>
      </w:r>
      <w:r w:rsidRPr="007D6D3C">
        <w:rPr>
          <w:rFonts w:ascii="Times New Roman" w:hAnsi="Times New Roman" w:cs="Times New Roman"/>
          <w:sz w:val="24"/>
          <w:szCs w:val="24"/>
        </w:rPr>
        <w:t xml:space="preserve"> года объем муниципального внутреннего долга составил 2</w:t>
      </w:r>
      <w:r w:rsidR="00EE75A3">
        <w:rPr>
          <w:rFonts w:ascii="Times New Roman" w:hAnsi="Times New Roman" w:cs="Times New Roman"/>
          <w:sz w:val="24"/>
          <w:szCs w:val="24"/>
        </w:rPr>
        <w:t>6</w:t>
      </w:r>
      <w:r w:rsidRPr="007D6D3C">
        <w:rPr>
          <w:rFonts w:ascii="Times New Roman" w:hAnsi="Times New Roman" w:cs="Times New Roman"/>
          <w:sz w:val="24"/>
          <w:szCs w:val="24"/>
        </w:rPr>
        <w:t> 07</w:t>
      </w:r>
      <w:r w:rsidR="00EE75A3">
        <w:rPr>
          <w:rFonts w:ascii="Times New Roman" w:hAnsi="Times New Roman" w:cs="Times New Roman"/>
          <w:sz w:val="24"/>
          <w:szCs w:val="24"/>
        </w:rPr>
        <w:t>3</w:t>
      </w:r>
      <w:r w:rsidRPr="007D6D3C">
        <w:rPr>
          <w:rFonts w:ascii="Times New Roman" w:hAnsi="Times New Roman" w:cs="Times New Roman"/>
          <w:sz w:val="24"/>
          <w:szCs w:val="24"/>
        </w:rPr>
        <w:t>,</w:t>
      </w:r>
      <w:r w:rsidR="00EE75A3">
        <w:rPr>
          <w:rFonts w:ascii="Times New Roman" w:hAnsi="Times New Roman" w:cs="Times New Roman"/>
          <w:sz w:val="24"/>
          <w:szCs w:val="24"/>
        </w:rPr>
        <w:t>5</w:t>
      </w:r>
      <w:r w:rsidRPr="007D6D3C">
        <w:rPr>
          <w:rFonts w:ascii="Times New Roman" w:hAnsi="Times New Roman" w:cs="Times New Roman"/>
          <w:sz w:val="24"/>
          <w:szCs w:val="24"/>
        </w:rPr>
        <w:t xml:space="preserve"> тыс. </w:t>
      </w:r>
      <w:r w:rsidR="00D40A87" w:rsidRPr="007D6D3C">
        <w:rPr>
          <w:rFonts w:ascii="Times New Roman" w:hAnsi="Times New Roman" w:cs="Times New Roman"/>
          <w:sz w:val="24"/>
          <w:szCs w:val="24"/>
        </w:rPr>
        <w:t>рублей.</w:t>
      </w:r>
      <w:r w:rsidR="00D40A87" w:rsidRPr="0020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A87" w:rsidRPr="00206AD7" w:rsidRDefault="00E443E7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06AD7">
        <w:rPr>
          <w:rFonts w:ascii="Times New Roman" w:hAnsi="Times New Roman" w:cs="Times New Roman"/>
          <w:sz w:val="24"/>
          <w:szCs w:val="24"/>
        </w:rPr>
        <w:t>Предельный о</w:t>
      </w:r>
      <w:r w:rsidR="00D40A87" w:rsidRPr="00206AD7">
        <w:rPr>
          <w:rFonts w:ascii="Times New Roman" w:hAnsi="Times New Roman" w:cs="Times New Roman"/>
          <w:sz w:val="24"/>
          <w:szCs w:val="24"/>
        </w:rPr>
        <w:t xml:space="preserve">бъем муниципального долга соответствует статье 107 Бюджетного кодекса Российской Федерации. </w:t>
      </w:r>
    </w:p>
    <w:p w:rsidR="004A55A7" w:rsidRPr="00206AD7" w:rsidRDefault="004A55A7" w:rsidP="00DE4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AD7">
        <w:rPr>
          <w:rFonts w:ascii="Times New Roman" w:eastAsia="Calibri" w:hAnsi="Times New Roman" w:cs="Times New Roman"/>
          <w:sz w:val="24"/>
          <w:szCs w:val="24"/>
        </w:rPr>
        <w:t>Долговая нагрузка на бюджет Нерюнгринского района или отношение объема муниципального внутреннего долга к налоговым и неналоговым (собственным)  доходам бюджета ожидаемая</w:t>
      </w:r>
      <w:r w:rsidR="005627D2" w:rsidRPr="00206AD7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DE494F">
        <w:rPr>
          <w:rFonts w:ascii="Times New Roman" w:eastAsia="Calibri" w:hAnsi="Times New Roman" w:cs="Times New Roman"/>
          <w:sz w:val="24"/>
          <w:szCs w:val="24"/>
        </w:rPr>
        <w:t>6</w:t>
      </w:r>
      <w:r w:rsidR="005627D2" w:rsidRPr="00206AD7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 составит </w:t>
      </w:r>
      <w:r w:rsidR="00DE494F">
        <w:rPr>
          <w:rFonts w:ascii="Times New Roman" w:eastAsia="Calibri" w:hAnsi="Times New Roman" w:cs="Times New Roman"/>
          <w:sz w:val="24"/>
          <w:szCs w:val="24"/>
        </w:rPr>
        <w:t>3</w:t>
      </w:r>
      <w:r w:rsidRPr="00206AD7">
        <w:rPr>
          <w:rFonts w:ascii="Times New Roman" w:eastAsia="Calibri" w:hAnsi="Times New Roman" w:cs="Times New Roman"/>
          <w:sz w:val="24"/>
          <w:szCs w:val="24"/>
        </w:rPr>
        <w:t>,</w:t>
      </w:r>
      <w:r w:rsidR="00DE494F">
        <w:rPr>
          <w:rFonts w:ascii="Times New Roman" w:eastAsia="Calibri" w:hAnsi="Times New Roman" w:cs="Times New Roman"/>
          <w:sz w:val="24"/>
          <w:szCs w:val="24"/>
        </w:rPr>
        <w:t>9</w:t>
      </w:r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4A55A7" w:rsidRPr="00206AD7" w:rsidRDefault="004A55A7" w:rsidP="00DE4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принимаемым проектом решения о бюджете </w:t>
      </w:r>
      <w:r w:rsidR="00BE37F6" w:rsidRPr="00206AD7">
        <w:rPr>
          <w:rFonts w:ascii="Times New Roman" w:eastAsia="Calibri" w:hAnsi="Times New Roman" w:cs="Times New Roman"/>
          <w:sz w:val="24"/>
          <w:szCs w:val="24"/>
        </w:rPr>
        <w:t xml:space="preserve">Нерюнгринского района </w:t>
      </w:r>
      <w:r w:rsidR="005627D2" w:rsidRPr="00206AD7">
        <w:rPr>
          <w:rFonts w:ascii="Times New Roman" w:eastAsia="Calibri" w:hAnsi="Times New Roman" w:cs="Times New Roman"/>
          <w:sz w:val="24"/>
          <w:szCs w:val="24"/>
        </w:rPr>
        <w:t>на 201</w:t>
      </w:r>
      <w:r w:rsidR="00DE494F">
        <w:rPr>
          <w:rFonts w:ascii="Times New Roman" w:eastAsia="Calibri" w:hAnsi="Times New Roman" w:cs="Times New Roman"/>
          <w:sz w:val="24"/>
          <w:szCs w:val="24"/>
        </w:rPr>
        <w:t>7</w:t>
      </w:r>
      <w:r w:rsidR="005627D2" w:rsidRPr="00206AD7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206AD7">
        <w:rPr>
          <w:rFonts w:ascii="Times New Roman" w:eastAsia="Calibri" w:hAnsi="Times New Roman" w:cs="Times New Roman"/>
          <w:sz w:val="24"/>
          <w:szCs w:val="24"/>
        </w:rPr>
        <w:t>долговая нагрузка в 201</w:t>
      </w:r>
      <w:r w:rsidR="00DE494F">
        <w:rPr>
          <w:rFonts w:ascii="Times New Roman" w:eastAsia="Calibri" w:hAnsi="Times New Roman" w:cs="Times New Roman"/>
          <w:sz w:val="24"/>
          <w:szCs w:val="24"/>
        </w:rPr>
        <w:t>7</w:t>
      </w:r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 году прогнозируется на уровне 2,</w:t>
      </w:r>
      <w:r w:rsidR="00DE494F">
        <w:rPr>
          <w:rFonts w:ascii="Times New Roman" w:eastAsia="Calibri" w:hAnsi="Times New Roman" w:cs="Times New Roman"/>
          <w:sz w:val="24"/>
          <w:szCs w:val="24"/>
        </w:rPr>
        <w:t>5</w:t>
      </w:r>
      <w:r w:rsidRPr="00206AD7">
        <w:rPr>
          <w:rFonts w:ascii="Times New Roman" w:eastAsia="Calibri" w:hAnsi="Times New Roman" w:cs="Times New Roman"/>
          <w:sz w:val="24"/>
          <w:szCs w:val="24"/>
        </w:rPr>
        <w:t>% к налоговым и неналоговым (собственным)  доходам бюджета или в сумме 2</w:t>
      </w:r>
      <w:r w:rsidR="00DE494F">
        <w:rPr>
          <w:rFonts w:ascii="Times New Roman" w:eastAsia="Calibri" w:hAnsi="Times New Roman" w:cs="Times New Roman"/>
          <w:sz w:val="24"/>
          <w:szCs w:val="24"/>
        </w:rPr>
        <w:t>6</w:t>
      </w:r>
      <w:r w:rsidR="00A14760" w:rsidRPr="00206A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eastAsia="Calibri" w:hAnsi="Times New Roman" w:cs="Times New Roman"/>
          <w:sz w:val="24"/>
          <w:szCs w:val="24"/>
        </w:rPr>
        <w:t>07</w:t>
      </w:r>
      <w:r w:rsidR="00DE494F">
        <w:rPr>
          <w:rFonts w:ascii="Times New Roman" w:eastAsia="Calibri" w:hAnsi="Times New Roman" w:cs="Times New Roman"/>
          <w:sz w:val="24"/>
          <w:szCs w:val="24"/>
        </w:rPr>
        <w:t>3</w:t>
      </w:r>
      <w:r w:rsidRPr="00206AD7">
        <w:rPr>
          <w:rFonts w:ascii="Times New Roman" w:eastAsia="Calibri" w:hAnsi="Times New Roman" w:cs="Times New Roman"/>
          <w:sz w:val="24"/>
          <w:szCs w:val="24"/>
        </w:rPr>
        <w:t>,</w:t>
      </w:r>
      <w:r w:rsidR="00DE494F">
        <w:rPr>
          <w:rFonts w:ascii="Times New Roman" w:eastAsia="Calibri" w:hAnsi="Times New Roman" w:cs="Times New Roman"/>
          <w:sz w:val="24"/>
          <w:szCs w:val="24"/>
        </w:rPr>
        <w:t>5</w:t>
      </w:r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в 2018 году </w:t>
      </w:r>
      <w:r w:rsidR="00076EEF">
        <w:rPr>
          <w:rFonts w:ascii="Times New Roman" w:eastAsia="Calibri" w:hAnsi="Times New Roman" w:cs="Times New Roman"/>
          <w:sz w:val="24"/>
          <w:szCs w:val="24"/>
        </w:rPr>
        <w:t>-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15 527,5 </w:t>
      </w:r>
      <w:r w:rsidR="00DE494F" w:rsidRPr="00206AD7">
        <w:rPr>
          <w:rFonts w:ascii="Times New Roman" w:eastAsia="Calibri" w:hAnsi="Times New Roman" w:cs="Times New Roman"/>
          <w:sz w:val="24"/>
          <w:szCs w:val="24"/>
        </w:rPr>
        <w:t>тыс. рублей,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в 2019 году </w:t>
      </w:r>
      <w:r w:rsidR="00076EEF">
        <w:rPr>
          <w:rFonts w:ascii="Times New Roman" w:eastAsia="Calibri" w:hAnsi="Times New Roman" w:cs="Times New Roman"/>
          <w:sz w:val="24"/>
          <w:szCs w:val="24"/>
        </w:rPr>
        <w:t>-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4 989,5 </w:t>
      </w:r>
      <w:r w:rsidR="00DE494F" w:rsidRPr="00206AD7">
        <w:rPr>
          <w:rFonts w:ascii="Times New Roman" w:eastAsia="Calibri" w:hAnsi="Times New Roman" w:cs="Times New Roman"/>
          <w:sz w:val="24"/>
          <w:szCs w:val="24"/>
        </w:rPr>
        <w:t>тыс. рублей,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eastAsia="Calibri" w:hAnsi="Times New Roman" w:cs="Times New Roman"/>
          <w:sz w:val="24"/>
          <w:szCs w:val="24"/>
        </w:rPr>
        <w:t>что находится в пределах уровня экономической безопасности и установленных Бюджетным</w:t>
      </w:r>
      <w:proofErr w:type="gramEnd"/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 кодексом Р</w:t>
      </w:r>
      <w:r w:rsidR="00BE37F6" w:rsidRPr="00206AD7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206AD7">
        <w:rPr>
          <w:rFonts w:ascii="Times New Roman" w:eastAsia="Calibri" w:hAnsi="Times New Roman" w:cs="Times New Roman"/>
          <w:sz w:val="24"/>
          <w:szCs w:val="24"/>
        </w:rPr>
        <w:t>Ф</w:t>
      </w:r>
      <w:r w:rsidR="00BE37F6" w:rsidRPr="00206AD7">
        <w:rPr>
          <w:rFonts w:ascii="Times New Roman" w:eastAsia="Calibri" w:hAnsi="Times New Roman" w:cs="Times New Roman"/>
          <w:sz w:val="24"/>
          <w:szCs w:val="24"/>
        </w:rPr>
        <w:t xml:space="preserve">едерации </w:t>
      </w:r>
      <w:r w:rsidRPr="00206AD7">
        <w:rPr>
          <w:rFonts w:ascii="Times New Roman" w:eastAsia="Calibri" w:hAnsi="Times New Roman" w:cs="Times New Roman"/>
          <w:sz w:val="24"/>
          <w:szCs w:val="24"/>
        </w:rPr>
        <w:t>ограничений.</w:t>
      </w:r>
    </w:p>
    <w:p w:rsidR="004A55A7" w:rsidRPr="00206AD7" w:rsidRDefault="004A55A7" w:rsidP="00DE49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Сдерживание роста объема муниципального внутреннего долга на экономически безопасном уровне должно обеспечивать устойчивость бюджета Нерюнгринского района по отношению к основным бюджетным рискам.</w:t>
      </w:r>
    </w:p>
    <w:p w:rsidR="004A55A7" w:rsidRPr="00206AD7" w:rsidRDefault="004A55A7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494F" w:rsidRPr="00273DF7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F7">
        <w:rPr>
          <w:rFonts w:ascii="Times New Roman" w:hAnsi="Times New Roman" w:cs="Times New Roman"/>
          <w:b/>
          <w:sz w:val="28"/>
          <w:szCs w:val="28"/>
        </w:rPr>
        <w:t>8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>. Программа муниципальных заимствований</w:t>
      </w:r>
      <w:r w:rsidR="00DE494F" w:rsidRPr="00273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 xml:space="preserve">Нерюнгринского района на </w:t>
      </w:r>
      <w:r w:rsidR="00DE494F" w:rsidRPr="00273DF7">
        <w:rPr>
          <w:rFonts w:ascii="Times New Roman" w:hAnsi="Times New Roman" w:cs="Times New Roman"/>
          <w:b/>
          <w:sz w:val="28"/>
          <w:szCs w:val="28"/>
        </w:rPr>
        <w:t>2017 год и плановый период 2018 и 2019 годов</w:t>
      </w:r>
    </w:p>
    <w:p w:rsidR="005E0389" w:rsidRPr="00DE494F" w:rsidRDefault="004A55A7" w:rsidP="00DE49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F">
        <w:rPr>
          <w:rFonts w:ascii="Times New Roman" w:hAnsi="Times New Roman" w:cs="Times New Roman"/>
          <w:sz w:val="24"/>
          <w:szCs w:val="24"/>
        </w:rPr>
        <w:t>В программе муниципальных заимствований Нерюнгринского района на 201</w:t>
      </w:r>
      <w:r w:rsidR="00DE494F">
        <w:rPr>
          <w:rFonts w:ascii="Times New Roman" w:hAnsi="Times New Roman" w:cs="Times New Roman"/>
          <w:sz w:val="24"/>
          <w:szCs w:val="24"/>
        </w:rPr>
        <w:t>7</w:t>
      </w:r>
      <w:r w:rsidRPr="00DE494F">
        <w:rPr>
          <w:rFonts w:ascii="Times New Roman" w:hAnsi="Times New Roman" w:cs="Times New Roman"/>
          <w:sz w:val="24"/>
          <w:szCs w:val="24"/>
        </w:rPr>
        <w:t xml:space="preserve"> год отражено погашение бюджетных кредитов</w:t>
      </w:r>
      <w:r w:rsidR="008D251B" w:rsidRPr="00DE494F">
        <w:rPr>
          <w:rFonts w:ascii="Times New Roman" w:hAnsi="Times New Roman" w:cs="Times New Roman"/>
          <w:sz w:val="24"/>
          <w:szCs w:val="24"/>
        </w:rPr>
        <w:t>, предоставленных</w:t>
      </w:r>
      <w:r w:rsidRPr="00DE494F">
        <w:rPr>
          <w:rFonts w:ascii="Times New Roman" w:hAnsi="Times New Roman" w:cs="Times New Roman"/>
          <w:sz w:val="24"/>
          <w:szCs w:val="24"/>
        </w:rPr>
        <w:t xml:space="preserve"> и</w:t>
      </w:r>
      <w:r w:rsidR="008D251B" w:rsidRPr="00DE494F">
        <w:rPr>
          <w:rFonts w:ascii="Times New Roman" w:hAnsi="Times New Roman" w:cs="Times New Roman"/>
          <w:sz w:val="24"/>
          <w:szCs w:val="24"/>
        </w:rPr>
        <w:t>з бюджета Нерюнгринского района и</w:t>
      </w:r>
      <w:r w:rsidRPr="00DE494F">
        <w:rPr>
          <w:rFonts w:ascii="Times New Roman" w:hAnsi="Times New Roman" w:cs="Times New Roman"/>
          <w:sz w:val="24"/>
          <w:szCs w:val="24"/>
        </w:rPr>
        <w:t xml:space="preserve"> полученных </w:t>
      </w:r>
      <w:r w:rsidR="005E0389" w:rsidRPr="00DE494F">
        <w:rPr>
          <w:rFonts w:ascii="Times New Roman" w:hAnsi="Times New Roman" w:cs="Times New Roman"/>
          <w:sz w:val="24"/>
          <w:szCs w:val="24"/>
        </w:rPr>
        <w:t xml:space="preserve">бюджетом Нерюнгринского района </w:t>
      </w:r>
      <w:r w:rsidRPr="00DE494F">
        <w:rPr>
          <w:rFonts w:ascii="Times New Roman" w:hAnsi="Times New Roman" w:cs="Times New Roman"/>
          <w:sz w:val="24"/>
          <w:szCs w:val="24"/>
        </w:rPr>
        <w:t>от других бюджетов бюджетной системы Российской Федерации</w:t>
      </w:r>
      <w:r w:rsidR="005E0389" w:rsidRPr="00DE494F">
        <w:rPr>
          <w:rFonts w:ascii="Times New Roman" w:hAnsi="Times New Roman" w:cs="Times New Roman"/>
          <w:sz w:val="24"/>
          <w:szCs w:val="24"/>
        </w:rPr>
        <w:t xml:space="preserve">. </w:t>
      </w:r>
      <w:r w:rsidR="00DE4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A7" w:rsidRPr="00DE494F" w:rsidRDefault="005E0389" w:rsidP="0093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F">
        <w:rPr>
          <w:rFonts w:ascii="Times New Roman" w:hAnsi="Times New Roman" w:cs="Times New Roman"/>
          <w:sz w:val="24"/>
          <w:szCs w:val="24"/>
        </w:rPr>
        <w:t>Погашение бюджетных кредитов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DE494F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E494F">
        <w:rPr>
          <w:rFonts w:ascii="Times New Roman" w:hAnsi="Times New Roman" w:cs="Times New Roman"/>
          <w:sz w:val="24"/>
          <w:szCs w:val="24"/>
        </w:rPr>
        <w:t>10 546,0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E494F">
        <w:rPr>
          <w:rFonts w:ascii="Times New Roman" w:hAnsi="Times New Roman" w:cs="Times New Roman"/>
          <w:sz w:val="24"/>
          <w:szCs w:val="24"/>
        </w:rPr>
        <w:t>, в 2018 году – 10 538,0 тыс. рублей, в 2019 году – 4 989,5 тыс. рублей.</w:t>
      </w:r>
      <w:r w:rsidRPr="00DE494F">
        <w:rPr>
          <w:rFonts w:ascii="Times New Roman" w:hAnsi="Times New Roman" w:cs="Times New Roman"/>
          <w:sz w:val="24"/>
          <w:szCs w:val="24"/>
        </w:rPr>
        <w:t xml:space="preserve">   П</w:t>
      </w:r>
      <w:r w:rsidR="004A55A7" w:rsidRPr="00DE494F">
        <w:rPr>
          <w:rFonts w:ascii="Times New Roman" w:hAnsi="Times New Roman" w:cs="Times New Roman"/>
          <w:sz w:val="24"/>
          <w:szCs w:val="24"/>
        </w:rPr>
        <w:t>оступление</w:t>
      </w:r>
      <w:r w:rsidRPr="00DE494F">
        <w:rPr>
          <w:rFonts w:ascii="Times New Roman" w:hAnsi="Times New Roman" w:cs="Times New Roman"/>
          <w:sz w:val="24"/>
          <w:szCs w:val="24"/>
        </w:rPr>
        <w:t xml:space="preserve"> в бюджет Нерюнгринского района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от возврата бюджет</w:t>
      </w:r>
      <w:r w:rsidRPr="00DE494F">
        <w:rPr>
          <w:rFonts w:ascii="Times New Roman" w:hAnsi="Times New Roman" w:cs="Times New Roman"/>
          <w:sz w:val="24"/>
          <w:szCs w:val="24"/>
        </w:rPr>
        <w:t>ного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кредит</w:t>
      </w:r>
      <w:r w:rsidRPr="00DE494F">
        <w:rPr>
          <w:rFonts w:ascii="Times New Roman" w:hAnsi="Times New Roman" w:cs="Times New Roman"/>
          <w:sz w:val="24"/>
          <w:szCs w:val="24"/>
        </w:rPr>
        <w:t>а</w:t>
      </w:r>
      <w:r w:rsidR="004A55A7" w:rsidRPr="00DE494F">
        <w:rPr>
          <w:rFonts w:ascii="Times New Roman" w:hAnsi="Times New Roman" w:cs="Times New Roman"/>
          <w:sz w:val="24"/>
          <w:szCs w:val="24"/>
        </w:rPr>
        <w:t>, предоставленн</w:t>
      </w:r>
      <w:r w:rsidRPr="00DE494F">
        <w:rPr>
          <w:rFonts w:ascii="Times New Roman" w:hAnsi="Times New Roman" w:cs="Times New Roman"/>
          <w:sz w:val="24"/>
          <w:szCs w:val="24"/>
        </w:rPr>
        <w:t>ого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из бюдже</w:t>
      </w:r>
      <w:r w:rsidRPr="00DE494F">
        <w:rPr>
          <w:rFonts w:ascii="Times New Roman" w:hAnsi="Times New Roman" w:cs="Times New Roman"/>
          <w:sz w:val="24"/>
          <w:szCs w:val="24"/>
        </w:rPr>
        <w:t>та Нерюнгринского района бюджет</w:t>
      </w:r>
      <w:r w:rsidR="00933263">
        <w:rPr>
          <w:rFonts w:ascii="Times New Roman" w:hAnsi="Times New Roman" w:cs="Times New Roman"/>
          <w:sz w:val="24"/>
          <w:szCs w:val="24"/>
        </w:rPr>
        <w:t>ам</w:t>
      </w:r>
      <w:r w:rsidRPr="00DE49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33263">
        <w:rPr>
          <w:rFonts w:ascii="Times New Roman" w:hAnsi="Times New Roman" w:cs="Times New Roman"/>
          <w:sz w:val="24"/>
          <w:szCs w:val="24"/>
        </w:rPr>
        <w:t>й,</w:t>
      </w:r>
      <w:r w:rsidRPr="00DE494F">
        <w:rPr>
          <w:rFonts w:ascii="Times New Roman" w:hAnsi="Times New Roman" w:cs="Times New Roman"/>
          <w:sz w:val="24"/>
          <w:szCs w:val="24"/>
        </w:rPr>
        <w:t xml:space="preserve"> 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933263">
        <w:rPr>
          <w:rFonts w:ascii="Times New Roman" w:hAnsi="Times New Roman" w:cs="Times New Roman"/>
          <w:sz w:val="24"/>
          <w:szCs w:val="24"/>
        </w:rPr>
        <w:lastRenderedPageBreak/>
        <w:t xml:space="preserve">в 2017 году 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33263">
        <w:rPr>
          <w:rFonts w:ascii="Times New Roman" w:hAnsi="Times New Roman" w:cs="Times New Roman"/>
          <w:sz w:val="24"/>
          <w:szCs w:val="24"/>
        </w:rPr>
        <w:t>5 491,0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3263">
        <w:rPr>
          <w:rFonts w:ascii="Times New Roman" w:hAnsi="Times New Roman" w:cs="Times New Roman"/>
          <w:sz w:val="24"/>
          <w:szCs w:val="24"/>
        </w:rPr>
        <w:t xml:space="preserve">, в 2018 году – 5 991,0 </w:t>
      </w:r>
      <w:r w:rsidR="00933263" w:rsidRPr="00DE494F">
        <w:rPr>
          <w:rFonts w:ascii="Times New Roman" w:hAnsi="Times New Roman" w:cs="Times New Roman"/>
          <w:sz w:val="24"/>
          <w:szCs w:val="24"/>
        </w:rPr>
        <w:t>тыс. рублей</w:t>
      </w:r>
      <w:r w:rsidR="00933263">
        <w:rPr>
          <w:rFonts w:ascii="Times New Roman" w:hAnsi="Times New Roman" w:cs="Times New Roman"/>
          <w:sz w:val="24"/>
          <w:szCs w:val="24"/>
        </w:rPr>
        <w:t xml:space="preserve">, в 2019 году – 5 489,5 </w:t>
      </w:r>
      <w:r w:rsidR="00933263" w:rsidRPr="00DE494F">
        <w:rPr>
          <w:rFonts w:ascii="Times New Roman" w:hAnsi="Times New Roman" w:cs="Times New Roman"/>
          <w:sz w:val="24"/>
          <w:szCs w:val="24"/>
        </w:rPr>
        <w:t>тыс. рублей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5A7" w:rsidRPr="00DE494F" w:rsidRDefault="004A55A7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F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</w:t>
      </w:r>
      <w:r w:rsidR="008D251B" w:rsidRPr="00DE494F">
        <w:rPr>
          <w:rFonts w:ascii="Times New Roman" w:hAnsi="Times New Roman" w:cs="Times New Roman"/>
          <w:sz w:val="24"/>
          <w:szCs w:val="24"/>
        </w:rPr>
        <w:t>в 201</w:t>
      </w:r>
      <w:r w:rsidR="00933263">
        <w:rPr>
          <w:rFonts w:ascii="Times New Roman" w:hAnsi="Times New Roman" w:cs="Times New Roman"/>
          <w:sz w:val="24"/>
          <w:szCs w:val="24"/>
        </w:rPr>
        <w:t xml:space="preserve">7-2019 </w:t>
      </w:r>
      <w:r w:rsidR="008D251B" w:rsidRPr="00DE494F">
        <w:rPr>
          <w:rFonts w:ascii="Times New Roman" w:hAnsi="Times New Roman" w:cs="Times New Roman"/>
          <w:sz w:val="24"/>
          <w:szCs w:val="24"/>
        </w:rPr>
        <w:t>год</w:t>
      </w:r>
      <w:r w:rsidR="00933263">
        <w:rPr>
          <w:rFonts w:ascii="Times New Roman" w:hAnsi="Times New Roman" w:cs="Times New Roman"/>
          <w:sz w:val="24"/>
          <w:szCs w:val="24"/>
        </w:rPr>
        <w:t>ах</w:t>
      </w:r>
      <w:r w:rsidR="008D251B" w:rsidRPr="00DE494F">
        <w:rPr>
          <w:rFonts w:ascii="Times New Roman" w:hAnsi="Times New Roman" w:cs="Times New Roman"/>
          <w:sz w:val="24"/>
          <w:szCs w:val="24"/>
        </w:rPr>
        <w:t xml:space="preserve"> </w:t>
      </w:r>
      <w:r w:rsidRPr="00DE494F">
        <w:rPr>
          <w:rFonts w:ascii="Times New Roman" w:hAnsi="Times New Roman" w:cs="Times New Roman"/>
          <w:sz w:val="24"/>
          <w:szCs w:val="24"/>
        </w:rPr>
        <w:t>не планируется.</w:t>
      </w:r>
      <w:r w:rsidR="00933263">
        <w:rPr>
          <w:rFonts w:ascii="Times New Roman" w:hAnsi="Times New Roman" w:cs="Times New Roman"/>
          <w:sz w:val="24"/>
          <w:szCs w:val="24"/>
        </w:rPr>
        <w:t xml:space="preserve"> П</w:t>
      </w:r>
      <w:r w:rsidR="00933263" w:rsidRPr="00DE494F">
        <w:rPr>
          <w:rFonts w:ascii="Times New Roman" w:hAnsi="Times New Roman" w:cs="Times New Roman"/>
          <w:sz w:val="24"/>
          <w:szCs w:val="24"/>
        </w:rPr>
        <w:t>редоставление бюджетных кредитов другим бюджетам бюджетной системы из бюджета Нерюнгринского района</w:t>
      </w:r>
      <w:r w:rsidR="00933263">
        <w:rPr>
          <w:rFonts w:ascii="Times New Roman" w:hAnsi="Times New Roman" w:cs="Times New Roman"/>
          <w:sz w:val="24"/>
          <w:szCs w:val="24"/>
        </w:rPr>
        <w:t xml:space="preserve"> планируется в сумме 1 000,0 тыс. рублей.</w:t>
      </w:r>
    </w:p>
    <w:p w:rsidR="00933263" w:rsidRDefault="004A55A7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F">
        <w:rPr>
          <w:rFonts w:ascii="Times New Roman" w:hAnsi="Times New Roman" w:cs="Times New Roman"/>
          <w:sz w:val="24"/>
          <w:szCs w:val="24"/>
        </w:rPr>
        <w:t xml:space="preserve">В результате принимаемого проекта </w:t>
      </w:r>
      <w:r w:rsidRPr="00DE494F">
        <w:rPr>
          <w:rFonts w:ascii="Times New Roman" w:eastAsia="Calibri" w:hAnsi="Times New Roman" w:cs="Times New Roman"/>
          <w:sz w:val="24"/>
          <w:szCs w:val="24"/>
        </w:rPr>
        <w:t>решения о бюджете</w:t>
      </w:r>
      <w:r w:rsidRPr="00DE494F">
        <w:rPr>
          <w:rFonts w:ascii="Times New Roman" w:hAnsi="Times New Roman" w:cs="Times New Roman"/>
          <w:sz w:val="24"/>
          <w:szCs w:val="24"/>
        </w:rPr>
        <w:t xml:space="preserve"> объем муниципального внутреннего долга Нерюнгринского района по состоянию на 01</w:t>
      </w:r>
      <w:r w:rsidR="00933263">
        <w:rPr>
          <w:rFonts w:ascii="Times New Roman" w:hAnsi="Times New Roman" w:cs="Times New Roman"/>
          <w:sz w:val="24"/>
          <w:szCs w:val="24"/>
        </w:rPr>
        <w:t>.01.</w:t>
      </w:r>
      <w:r w:rsidRPr="00DE494F">
        <w:rPr>
          <w:rFonts w:ascii="Times New Roman" w:hAnsi="Times New Roman" w:cs="Times New Roman"/>
          <w:sz w:val="24"/>
          <w:szCs w:val="24"/>
        </w:rPr>
        <w:t>201</w:t>
      </w:r>
      <w:r w:rsidR="00933263">
        <w:rPr>
          <w:rFonts w:ascii="Times New Roman" w:hAnsi="Times New Roman" w:cs="Times New Roman"/>
          <w:sz w:val="24"/>
          <w:szCs w:val="24"/>
        </w:rPr>
        <w:t>8</w:t>
      </w:r>
      <w:r w:rsidRPr="00DE494F">
        <w:rPr>
          <w:rFonts w:ascii="Times New Roman" w:hAnsi="Times New Roman" w:cs="Times New Roman"/>
          <w:sz w:val="24"/>
          <w:szCs w:val="24"/>
        </w:rPr>
        <w:t xml:space="preserve"> год</w:t>
      </w:r>
      <w:r w:rsidR="0036763F">
        <w:rPr>
          <w:rFonts w:ascii="Times New Roman" w:hAnsi="Times New Roman" w:cs="Times New Roman"/>
          <w:sz w:val="24"/>
          <w:szCs w:val="24"/>
        </w:rPr>
        <w:t>а</w:t>
      </w:r>
      <w:r w:rsidRPr="00DE494F">
        <w:rPr>
          <w:rFonts w:ascii="Times New Roman" w:hAnsi="Times New Roman" w:cs="Times New Roman"/>
          <w:sz w:val="24"/>
          <w:szCs w:val="24"/>
        </w:rPr>
        <w:t xml:space="preserve"> снизится на </w:t>
      </w:r>
      <w:r w:rsidR="00933263">
        <w:rPr>
          <w:rFonts w:ascii="Times New Roman" w:hAnsi="Times New Roman" w:cs="Times New Roman"/>
          <w:sz w:val="24"/>
          <w:szCs w:val="24"/>
        </w:rPr>
        <w:t>10 546,0</w:t>
      </w:r>
      <w:r w:rsidRPr="00DE494F">
        <w:rPr>
          <w:rFonts w:ascii="Times New Roman" w:hAnsi="Times New Roman" w:cs="Times New Roman"/>
          <w:sz w:val="24"/>
          <w:szCs w:val="24"/>
        </w:rPr>
        <w:t xml:space="preserve"> тыс. рублей и составит </w:t>
      </w:r>
      <w:r w:rsidR="00933263">
        <w:rPr>
          <w:rFonts w:ascii="Times New Roman" w:hAnsi="Times New Roman" w:cs="Times New Roman"/>
          <w:sz w:val="24"/>
          <w:szCs w:val="24"/>
        </w:rPr>
        <w:t>15 527,5</w:t>
      </w:r>
      <w:r w:rsidRPr="00DE494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3263">
        <w:rPr>
          <w:rFonts w:ascii="Times New Roman" w:hAnsi="Times New Roman" w:cs="Times New Roman"/>
          <w:sz w:val="24"/>
          <w:szCs w:val="24"/>
        </w:rPr>
        <w:t>, на 01</w:t>
      </w:r>
      <w:r w:rsidRPr="00DE494F">
        <w:rPr>
          <w:rFonts w:ascii="Times New Roman" w:hAnsi="Times New Roman" w:cs="Times New Roman"/>
          <w:sz w:val="24"/>
          <w:szCs w:val="24"/>
        </w:rPr>
        <w:t>.</w:t>
      </w:r>
      <w:r w:rsidR="00933263">
        <w:rPr>
          <w:rFonts w:ascii="Times New Roman" w:hAnsi="Times New Roman" w:cs="Times New Roman"/>
          <w:sz w:val="24"/>
          <w:szCs w:val="24"/>
        </w:rPr>
        <w:t>01.</w:t>
      </w:r>
      <w:r w:rsidR="006F7070">
        <w:rPr>
          <w:rFonts w:ascii="Times New Roman" w:hAnsi="Times New Roman" w:cs="Times New Roman"/>
          <w:sz w:val="24"/>
          <w:szCs w:val="24"/>
        </w:rPr>
        <w:t>2019 года – 4 989,5 тыс. рублей, на 01.01.2020 года – 0,0 тыс. рублей.</w:t>
      </w:r>
    </w:p>
    <w:p w:rsidR="00EF06DA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Default="0039083D" w:rsidP="00D433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Проект решения Нерюнгринского районного Совета депутатов «О бюджете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редоставлен в Контрольно-счетную палату муниципального образования «Нерюнгринский район»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Положением о бюджетном процессе в Нерюнгринском районе, утвержденным решением Нерюнгринского районного Совета депутатов от 27 декабря 2010 года № 6-23.</w:t>
      </w:r>
      <w:proofErr w:type="gramEnd"/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В нарушение 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6-23 в составе показателей, предоставленных для рассмотрения проекта решения о местном бюджете сведения об объеме межбюджетных трансфертов, ожидаемых к получению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из государственного бюджета Республики Саха (Якутия) предоставлены не в полном объеме.</w:t>
      </w:r>
      <w:proofErr w:type="gramEnd"/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3. Общий объем доходов бюджета Нерюнгринского района </w:t>
      </w:r>
      <w:r w:rsidRPr="00C1266C">
        <w:rPr>
          <w:rFonts w:ascii="Times New Roman" w:hAnsi="Times New Roman" w:cs="Times New Roman"/>
          <w:sz w:val="24"/>
          <w:szCs w:val="24"/>
        </w:rPr>
        <w:t>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342F">
        <w:rPr>
          <w:rFonts w:ascii="Times New Roman" w:hAnsi="Times New Roman" w:cs="Times New Roman"/>
          <w:sz w:val="24"/>
          <w:szCs w:val="24"/>
        </w:rPr>
        <w:t>520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42F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2E342F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в том числе собственных доходов </w:t>
      </w:r>
      <w:r w:rsidRPr="00D879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977">
        <w:rPr>
          <w:rFonts w:ascii="Times New Roman" w:hAnsi="Times New Roman" w:cs="Times New Roman"/>
          <w:sz w:val="24"/>
          <w:szCs w:val="24"/>
        </w:rPr>
        <w:t>040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977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8797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из них: налоговых доходов </w:t>
      </w:r>
      <w:r>
        <w:rPr>
          <w:rFonts w:ascii="Times New Roman" w:hAnsi="Times New Roman" w:cs="Times New Roman"/>
          <w:sz w:val="24"/>
          <w:szCs w:val="24"/>
        </w:rPr>
        <w:t>966 559,8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>
        <w:rPr>
          <w:rFonts w:ascii="Times New Roman" w:hAnsi="Times New Roman" w:cs="Times New Roman"/>
          <w:sz w:val="24"/>
          <w:szCs w:val="24"/>
        </w:rPr>
        <w:t>73 580</w:t>
      </w:r>
      <w:r w:rsidRPr="00206AD7">
        <w:rPr>
          <w:rFonts w:ascii="Times New Roman" w:hAnsi="Times New Roman" w:cs="Times New Roman"/>
          <w:sz w:val="24"/>
          <w:szCs w:val="24"/>
        </w:rPr>
        <w:t>,0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>
        <w:rPr>
          <w:rFonts w:ascii="Times New Roman" w:hAnsi="Times New Roman" w:cs="Times New Roman"/>
          <w:sz w:val="24"/>
          <w:szCs w:val="24"/>
        </w:rPr>
        <w:t>480 000,0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. </w:t>
      </w:r>
      <w:r w:rsidRPr="00C1266C">
        <w:rPr>
          <w:rFonts w:ascii="Times New Roman" w:hAnsi="Times New Roman" w:cs="Times New Roman"/>
          <w:sz w:val="24"/>
          <w:szCs w:val="24"/>
        </w:rPr>
        <w:t>На 2018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34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16 314,9</w:t>
      </w:r>
      <w:r w:rsidRPr="002E342F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>
        <w:rPr>
          <w:rFonts w:ascii="Times New Roman" w:hAnsi="Times New Roman" w:cs="Times New Roman"/>
          <w:sz w:val="24"/>
          <w:szCs w:val="24"/>
        </w:rPr>
        <w:t>1 042 850,0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>
        <w:rPr>
          <w:rFonts w:ascii="Times New Roman" w:hAnsi="Times New Roman" w:cs="Times New Roman"/>
          <w:sz w:val="24"/>
          <w:szCs w:val="24"/>
        </w:rPr>
        <w:t>73 464,9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>
        <w:rPr>
          <w:rFonts w:ascii="Times New Roman" w:hAnsi="Times New Roman" w:cs="Times New Roman"/>
          <w:sz w:val="24"/>
          <w:szCs w:val="24"/>
        </w:rPr>
        <w:t>400 000,0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66C">
        <w:rPr>
          <w:rFonts w:ascii="Times New Roman" w:hAnsi="Times New Roman" w:cs="Times New Roman"/>
          <w:sz w:val="24"/>
          <w:szCs w:val="24"/>
        </w:rPr>
        <w:t>В 2019 году</w:t>
      </w:r>
      <w:r>
        <w:rPr>
          <w:rFonts w:ascii="Times New Roman" w:hAnsi="Times New Roman" w:cs="Times New Roman"/>
          <w:sz w:val="24"/>
          <w:szCs w:val="24"/>
        </w:rPr>
        <w:t xml:space="preserve"> – 1 520 362,2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>
        <w:rPr>
          <w:rFonts w:ascii="Times New Roman" w:hAnsi="Times New Roman" w:cs="Times New Roman"/>
          <w:sz w:val="24"/>
          <w:szCs w:val="24"/>
        </w:rPr>
        <w:t>1 126 988,6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>
        <w:rPr>
          <w:rFonts w:ascii="Times New Roman" w:hAnsi="Times New Roman" w:cs="Times New Roman"/>
          <w:sz w:val="24"/>
          <w:szCs w:val="24"/>
        </w:rPr>
        <w:t>73 373,6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>
        <w:rPr>
          <w:rFonts w:ascii="Times New Roman" w:hAnsi="Times New Roman" w:cs="Times New Roman"/>
          <w:sz w:val="24"/>
          <w:szCs w:val="24"/>
        </w:rPr>
        <w:t>320 000,0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 w:rsidRPr="00206AD7">
        <w:rPr>
          <w:rFonts w:ascii="Times New Roman" w:hAnsi="Times New Roman" w:cs="Times New Roman"/>
        </w:rPr>
        <w:tab/>
      </w:r>
    </w:p>
    <w:p w:rsidR="0039083D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4.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прогнозировании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доходов муниципального образования Нерюнгринский район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6AD7">
        <w:rPr>
          <w:rFonts w:ascii="Times New Roman" w:hAnsi="Times New Roman" w:cs="Times New Roman"/>
          <w:sz w:val="24"/>
          <w:szCs w:val="24"/>
        </w:rPr>
        <w:t xml:space="preserve">ледует </w:t>
      </w:r>
      <w:r>
        <w:rPr>
          <w:rFonts w:ascii="Times New Roman" w:hAnsi="Times New Roman" w:cs="Times New Roman"/>
          <w:sz w:val="24"/>
          <w:szCs w:val="24"/>
        </w:rPr>
        <w:t>учесть</w:t>
      </w:r>
      <w:r w:rsidRPr="00206AD7">
        <w:rPr>
          <w:rFonts w:ascii="Times New Roman" w:hAnsi="Times New Roman" w:cs="Times New Roman"/>
          <w:sz w:val="24"/>
          <w:szCs w:val="24"/>
        </w:rPr>
        <w:t>, что Приказом Министерства экономического развития Российской Федерации «Об установлении коэффициентов-дефляторов на 201</w:t>
      </w:r>
      <w:r w:rsidRPr="004623EA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Pr="006C67DA">
        <w:rPr>
          <w:rFonts w:ascii="Times New Roman" w:hAnsi="Times New Roman" w:cs="Times New Roman"/>
          <w:sz w:val="24"/>
          <w:szCs w:val="24"/>
        </w:rPr>
        <w:t>03</w:t>
      </w:r>
      <w:r w:rsidRPr="00206AD7">
        <w:rPr>
          <w:rFonts w:ascii="Times New Roman" w:hAnsi="Times New Roman" w:cs="Times New Roman"/>
          <w:sz w:val="24"/>
          <w:szCs w:val="24"/>
        </w:rPr>
        <w:t>.1</w:t>
      </w:r>
      <w:r w:rsidRPr="006C67DA">
        <w:rPr>
          <w:rFonts w:ascii="Times New Roman" w:hAnsi="Times New Roman" w:cs="Times New Roman"/>
          <w:sz w:val="24"/>
          <w:szCs w:val="24"/>
        </w:rPr>
        <w:t>1</w:t>
      </w:r>
      <w:r w:rsidRPr="00206AD7">
        <w:rPr>
          <w:rFonts w:ascii="Times New Roman" w:hAnsi="Times New Roman" w:cs="Times New Roman"/>
          <w:sz w:val="24"/>
          <w:szCs w:val="24"/>
        </w:rPr>
        <w:t>.201</w:t>
      </w:r>
      <w:r w:rsidRPr="006C67DA">
        <w:rPr>
          <w:rFonts w:ascii="Times New Roman" w:hAnsi="Times New Roman" w:cs="Times New Roman"/>
          <w:sz w:val="24"/>
          <w:szCs w:val="24"/>
        </w:rPr>
        <w:t>6</w:t>
      </w:r>
      <w:r w:rsidRPr="00EF374B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 xml:space="preserve">№ </w:t>
      </w:r>
      <w:r w:rsidRPr="006C67DA">
        <w:rPr>
          <w:rFonts w:ascii="Times New Roman" w:hAnsi="Times New Roman" w:cs="Times New Roman"/>
          <w:sz w:val="24"/>
          <w:szCs w:val="24"/>
        </w:rPr>
        <w:t>698</w:t>
      </w:r>
      <w:r w:rsidRPr="00206AD7">
        <w:rPr>
          <w:rFonts w:ascii="Times New Roman" w:hAnsi="Times New Roman" w:cs="Times New Roman"/>
          <w:sz w:val="24"/>
          <w:szCs w:val="24"/>
        </w:rPr>
        <w:t xml:space="preserve">  установлены коэффициенты-дефляторы, необходимые в целях: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применения главы 23 Налогового Кодекса Российской Федерации, коэффициент-дефлятор равен 1,</w:t>
      </w:r>
      <w:r>
        <w:rPr>
          <w:rFonts w:ascii="Times New Roman" w:hAnsi="Times New Roman" w:cs="Times New Roman"/>
          <w:sz w:val="24"/>
          <w:szCs w:val="24"/>
        </w:rPr>
        <w:t>623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 на доходы физических лиц необходимо учесть данное изменение;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применения главы 26.2. Налогового Кодекса Российской Федерации, коэффициент-дефлятор равен 1,</w:t>
      </w:r>
      <w:r>
        <w:rPr>
          <w:rFonts w:ascii="Times New Roman" w:hAnsi="Times New Roman" w:cs="Times New Roman"/>
          <w:sz w:val="24"/>
          <w:szCs w:val="24"/>
        </w:rPr>
        <w:t>425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налога, взимаемого в связи с применением упрощенной системы налогообложения необходимо учесть данное изменение;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применения главы 26.3. Налогового Кодекса Российской Федерации, коэффициент-дефлятор равен 1,</w:t>
      </w:r>
      <w:r>
        <w:rPr>
          <w:rFonts w:ascii="Times New Roman" w:hAnsi="Times New Roman" w:cs="Times New Roman"/>
          <w:sz w:val="24"/>
          <w:szCs w:val="24"/>
        </w:rPr>
        <w:t>425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единого налога на вмененный доход необходимо учесть данное изменение;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применения главы 26.5. Налогового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коэффициент-дефлятор равен </w:t>
      </w:r>
      <w:r w:rsidRPr="00206AD7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425</w:t>
      </w:r>
      <w:r w:rsidRPr="00206AD7">
        <w:rPr>
          <w:rFonts w:ascii="Times New Roman" w:hAnsi="Times New Roman" w:cs="Times New Roman"/>
          <w:sz w:val="24"/>
          <w:szCs w:val="24"/>
        </w:rPr>
        <w:t xml:space="preserve">. При формировании прогноза поступления налога, взимаемого в </w:t>
      </w:r>
      <w:r w:rsidRPr="00206AD7">
        <w:rPr>
          <w:rFonts w:ascii="Times New Roman" w:hAnsi="Times New Roman" w:cs="Times New Roman"/>
          <w:sz w:val="24"/>
          <w:szCs w:val="24"/>
        </w:rPr>
        <w:lastRenderedPageBreak/>
        <w:t>связи с применением патентной системы налогообложения необходимо учесть данное изменение;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применения главы 32. Налогового Кодекса Российской Федерации, коэффициент-дефлятор равен 1,</w:t>
      </w:r>
      <w:r>
        <w:rPr>
          <w:rFonts w:ascii="Times New Roman" w:hAnsi="Times New Roman" w:cs="Times New Roman"/>
          <w:sz w:val="24"/>
          <w:szCs w:val="24"/>
        </w:rPr>
        <w:t>425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налога, на имущество на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В соответствии со статьей 39 Положения о бюджетном процессе в Нерюнгринском районе проектом решения о бюджете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плановый период 2018 и 2019 годов </w:t>
      </w:r>
      <w:r w:rsidRPr="00206AD7">
        <w:rPr>
          <w:rFonts w:ascii="Times New Roman" w:hAnsi="Times New Roman" w:cs="Times New Roman"/>
          <w:sz w:val="24"/>
          <w:szCs w:val="24"/>
        </w:rPr>
        <w:t>установлен перечень главных администраторов доходов бюджета Нерюнгринского района, перечень главных администраторов источников финансирования дефицита бюджета района, распределение бюджетных ассигнований по разделам, подразделам, целевым статьям  и видам расходов (в соответствии с классификацией расходов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>) на плановый период.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Default="0039083D" w:rsidP="0039083D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Общий объем расходов в проекте бюджета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плановый период 2018 и 2019 годов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6A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514 085,0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</w:t>
      </w:r>
      <w:r w:rsidRPr="00216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2018 году – 1 511 767,9 </w:t>
      </w:r>
      <w:r w:rsidRPr="00206AD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в 2019 году – 1 520 862,2 тыс. рублей, в том числе:</w:t>
      </w:r>
    </w:p>
    <w:p w:rsidR="0039083D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расходов без учета республиканских средств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 в сумме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529,3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общему объему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предусмотренных за счет собственных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ств, на 2018 год – 1 232 330,2 тыс. рублей или 82%, 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2019 год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1 207 615,5 тыс. рублей или 79%;</w:t>
      </w:r>
      <w:proofErr w:type="gramEnd"/>
    </w:p>
    <w:p w:rsidR="0039083D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06AD7">
        <w:rPr>
          <w:rFonts w:ascii="Times New Roman" w:hAnsi="Times New Roman" w:cs="Times New Roman"/>
          <w:sz w:val="24"/>
          <w:szCs w:val="24"/>
        </w:rPr>
        <w:t>бщий объем непрограммных расходов без учета республиканских средств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>
        <w:rPr>
          <w:rFonts w:ascii="Times New Roman" w:hAnsi="Times New Roman" w:cs="Times New Roman"/>
          <w:sz w:val="24"/>
          <w:szCs w:val="24"/>
        </w:rPr>
        <w:t>247 555,7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206A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16% к общему объему расходов,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– 279 437,7 тыс. рублей или 19%, 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2019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313 246,7 тыс. рублей или 21%.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A76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расходов в разрезе утвержденных муниципальных программ на 2017-2021 годы показал,</w:t>
      </w:r>
      <w:r w:rsidRPr="00A7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ряду программ произошло снижение по отношению к предоставленному прогнозу бюджета МО «Нерюнгринский район». Необходимо отметить, что снижение связано со сбалансированностью бюджета, притом отсутствует единый подход к уменьшению объема финансирования. Данная тенденция просматривается и при анализе 2017, 2018, 2019 годов. Так суммарный процент снижения финансирования на основании прогноза бюджета на 2017 и плановый период 2018 и 2019 годов по отношению к утвержденным муниципальным программам составляет: за 2017 год 10 %, за 2018 год 14,5 %, за 2019 год 18,8 %.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84BD4" w:rsidRDefault="00084BD4" w:rsidP="001D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313048" w:rsidRDefault="001D368D" w:rsidP="001D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9083D" w:rsidRPr="00313048">
        <w:rPr>
          <w:rFonts w:ascii="Times New Roman" w:hAnsi="Times New Roman" w:cs="Times New Roman"/>
          <w:sz w:val="24"/>
          <w:szCs w:val="24"/>
        </w:rPr>
        <w:t>Снижение объема финансирования муниципальных программ муниципального образования «Нерюнгринский район» в проекте бюджета Нерюнгринского района на 2017 год по отношению к уточненному бюджету Нерюнгринского района за 2016 год связано с тем, что на данном этапе не определен конкретный объем доходной части проекта бюджета Нерюнгринского района на 2017 год, а именно – Минфином Р</w:t>
      </w:r>
      <w:proofErr w:type="gramStart"/>
      <w:r w:rsidR="0039083D" w:rsidRPr="0031304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39083D" w:rsidRPr="00313048">
        <w:rPr>
          <w:rFonts w:ascii="Times New Roman" w:hAnsi="Times New Roman" w:cs="Times New Roman"/>
          <w:sz w:val="24"/>
          <w:szCs w:val="24"/>
        </w:rPr>
        <w:t>Я) не доведены объемы по дотации на выравнивание бюджетной обеспеченности муниципальных районов и акцизов на нефтепродукты.</w:t>
      </w:r>
    </w:p>
    <w:p w:rsidR="00C7542D" w:rsidRDefault="00C7542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D42575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5543">
        <w:rPr>
          <w:rFonts w:ascii="Times New Roman" w:hAnsi="Times New Roman" w:cs="Times New Roman"/>
          <w:sz w:val="24"/>
          <w:szCs w:val="24"/>
        </w:rPr>
        <w:t xml:space="preserve">. </w:t>
      </w:r>
      <w:r w:rsidR="0039083D">
        <w:rPr>
          <w:rFonts w:ascii="Times New Roman" w:hAnsi="Times New Roman" w:cs="Times New Roman"/>
          <w:sz w:val="24"/>
          <w:szCs w:val="24"/>
        </w:rPr>
        <w:t>Оценкой ассигнований, запланированных на реализацию программных мероприятий, у</w:t>
      </w:r>
      <w:r w:rsidR="0039083D" w:rsidRPr="00206AD7">
        <w:rPr>
          <w:rFonts w:ascii="Times New Roman" w:hAnsi="Times New Roman" w:cs="Times New Roman"/>
          <w:sz w:val="24"/>
          <w:szCs w:val="24"/>
        </w:rPr>
        <w:t>становлено несоответствие данных о бюджетных ассигнованиях, выделенных на реализацию муниципальных целевых программ в проекте бюджета МО «Нерюнгринский район» на 201</w:t>
      </w:r>
      <w:r w:rsidR="0039083D">
        <w:rPr>
          <w:rFonts w:ascii="Times New Roman" w:hAnsi="Times New Roman" w:cs="Times New Roman"/>
          <w:sz w:val="24"/>
          <w:szCs w:val="24"/>
        </w:rPr>
        <w:t>7</w:t>
      </w:r>
      <w:r w:rsidR="0039083D" w:rsidRPr="00206AD7">
        <w:rPr>
          <w:rFonts w:ascii="Times New Roman" w:hAnsi="Times New Roman" w:cs="Times New Roman"/>
          <w:sz w:val="24"/>
          <w:szCs w:val="24"/>
        </w:rPr>
        <w:t xml:space="preserve"> год  с паспортами</w:t>
      </w:r>
      <w:r w:rsidR="0039083D">
        <w:rPr>
          <w:rFonts w:ascii="Times New Roman" w:hAnsi="Times New Roman" w:cs="Times New Roman"/>
          <w:sz w:val="24"/>
          <w:szCs w:val="24"/>
        </w:rPr>
        <w:t xml:space="preserve"> муниципальных целевых программ.</w:t>
      </w:r>
    </w:p>
    <w:p w:rsidR="0039083D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BF7F27" w:rsidRDefault="00290A30" w:rsidP="0039083D">
      <w:pPr>
        <w:pStyle w:val="AAA"/>
        <w:spacing w:after="0"/>
        <w:rPr>
          <w:szCs w:val="24"/>
        </w:rPr>
      </w:pPr>
      <w:r>
        <w:rPr>
          <w:szCs w:val="24"/>
        </w:rPr>
        <w:t>1</w:t>
      </w:r>
      <w:r w:rsidR="00D42575">
        <w:rPr>
          <w:szCs w:val="24"/>
        </w:rPr>
        <w:t>0</w:t>
      </w:r>
      <w:r w:rsidR="0039083D" w:rsidRPr="00206AD7">
        <w:rPr>
          <w:szCs w:val="24"/>
        </w:rPr>
        <w:t xml:space="preserve">. </w:t>
      </w:r>
      <w:r w:rsidR="0039083D">
        <w:rPr>
          <w:szCs w:val="24"/>
        </w:rPr>
        <w:t>О</w:t>
      </w:r>
      <w:r w:rsidR="0039083D" w:rsidRPr="00BF7F27">
        <w:rPr>
          <w:szCs w:val="24"/>
        </w:rPr>
        <w:t>ценк</w:t>
      </w:r>
      <w:r w:rsidR="0039083D">
        <w:rPr>
          <w:szCs w:val="24"/>
        </w:rPr>
        <w:t>ой</w:t>
      </w:r>
      <w:r w:rsidR="0039083D" w:rsidRPr="00BF7F27">
        <w:rPr>
          <w:szCs w:val="24"/>
        </w:rPr>
        <w:t xml:space="preserve"> бюджетных ассигнований, запланированных на реализацию непрограммных расходов</w:t>
      </w:r>
      <w:r w:rsidR="0039083D">
        <w:rPr>
          <w:szCs w:val="24"/>
        </w:rPr>
        <w:t>,</w:t>
      </w:r>
      <w:r w:rsidR="0039083D" w:rsidRPr="00BF7F27">
        <w:rPr>
          <w:szCs w:val="24"/>
        </w:rPr>
        <w:t xml:space="preserve"> установлено, что суммы, отраженные в проекте бюджета муниципального образования </w:t>
      </w:r>
      <w:r w:rsidR="0039083D">
        <w:rPr>
          <w:szCs w:val="24"/>
        </w:rPr>
        <w:t>«</w:t>
      </w:r>
      <w:r w:rsidR="0039083D" w:rsidRPr="00BF7F27">
        <w:rPr>
          <w:szCs w:val="24"/>
        </w:rPr>
        <w:t>Нерюнгринский район</w:t>
      </w:r>
      <w:r w:rsidR="0039083D">
        <w:rPr>
          <w:szCs w:val="24"/>
        </w:rPr>
        <w:t>»</w:t>
      </w:r>
      <w:r w:rsidR="0039083D" w:rsidRPr="00BF7F27">
        <w:rPr>
          <w:szCs w:val="24"/>
        </w:rPr>
        <w:t xml:space="preserve"> на 201</w:t>
      </w:r>
      <w:r w:rsidR="0039083D">
        <w:rPr>
          <w:szCs w:val="24"/>
        </w:rPr>
        <w:t>7</w:t>
      </w:r>
      <w:r w:rsidR="0039083D" w:rsidRPr="00BF7F27">
        <w:rPr>
          <w:szCs w:val="24"/>
        </w:rPr>
        <w:t xml:space="preserve"> год </w:t>
      </w:r>
      <w:r w:rsidR="0039083D" w:rsidRPr="009E778E">
        <w:rPr>
          <w:szCs w:val="24"/>
        </w:rPr>
        <w:t>меньше</w:t>
      </w:r>
      <w:r w:rsidR="0039083D" w:rsidRPr="00BF7F27">
        <w:rPr>
          <w:szCs w:val="24"/>
        </w:rPr>
        <w:t xml:space="preserve"> сумм, предоставленных главными распорядителями средств бюджета (в соответствии с проектами бюджетных смет на 201</w:t>
      </w:r>
      <w:r w:rsidR="0039083D">
        <w:rPr>
          <w:szCs w:val="24"/>
        </w:rPr>
        <w:t>7</w:t>
      </w:r>
      <w:r w:rsidR="0039083D" w:rsidRPr="00BF7F27">
        <w:rPr>
          <w:szCs w:val="24"/>
        </w:rPr>
        <w:t xml:space="preserve"> год).</w:t>
      </w:r>
    </w:p>
    <w:p w:rsidR="0039083D" w:rsidRDefault="0039083D" w:rsidP="003908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952" w:rsidRDefault="004E1952" w:rsidP="004E1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52">
        <w:rPr>
          <w:rFonts w:ascii="Times New Roman" w:hAnsi="Times New Roman" w:cs="Times New Roman"/>
          <w:sz w:val="24"/>
          <w:szCs w:val="24"/>
        </w:rPr>
        <w:t>1</w:t>
      </w:r>
      <w:r w:rsidR="00D42575">
        <w:rPr>
          <w:rFonts w:ascii="Times New Roman" w:hAnsi="Times New Roman" w:cs="Times New Roman"/>
          <w:sz w:val="24"/>
          <w:szCs w:val="24"/>
        </w:rPr>
        <w:t>1</w:t>
      </w:r>
      <w:r w:rsidRPr="004E19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 w:rsidRPr="00BA06F7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ланировании</w:t>
      </w:r>
      <w:r w:rsidRPr="00BA06F7">
        <w:rPr>
          <w:rFonts w:ascii="Times New Roman" w:hAnsi="Times New Roman"/>
          <w:sz w:val="24"/>
          <w:szCs w:val="24"/>
        </w:rPr>
        <w:t xml:space="preserve"> доходной части</w:t>
      </w:r>
      <w:r>
        <w:rPr>
          <w:rFonts w:ascii="Times New Roman" w:hAnsi="Times New Roman"/>
          <w:sz w:val="24"/>
          <w:szCs w:val="24"/>
        </w:rPr>
        <w:t xml:space="preserve"> бюджета на 2017 год и на плановый период 2018 и 2019 годов в части </w:t>
      </w:r>
      <w:r w:rsidRPr="00244B41">
        <w:rPr>
          <w:rFonts w:ascii="Times New Roman" w:hAnsi="Times New Roman"/>
          <w:sz w:val="24"/>
          <w:szCs w:val="24"/>
        </w:rPr>
        <w:t>доходов от использования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E0465C">
        <w:rPr>
          <w:rFonts w:ascii="Times New Roman" w:hAnsi="Times New Roman"/>
          <w:sz w:val="24"/>
          <w:szCs w:val="24"/>
        </w:rPr>
        <w:t xml:space="preserve">не учитывалась </w:t>
      </w:r>
      <w:r>
        <w:rPr>
          <w:rFonts w:ascii="Times New Roman" w:hAnsi="Times New Roman"/>
          <w:sz w:val="24"/>
          <w:szCs w:val="24"/>
        </w:rPr>
        <w:t xml:space="preserve">дебиторская задолженность,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/>
          <w:sz w:val="24"/>
          <w:szCs w:val="24"/>
        </w:rPr>
        <w:t>Комитетом 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заключались дополнительные соглашения на реструктуризацию долга, которые подразумевают обязательность внесения платежей. </w:t>
      </w:r>
    </w:p>
    <w:p w:rsidR="004E1952" w:rsidRPr="00BF7F27" w:rsidRDefault="004E1952" w:rsidP="004E1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83D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утверждением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коэффициентов-дефляторов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Приказом </w:t>
      </w:r>
      <w:r w:rsidRPr="00206AD7">
        <w:rPr>
          <w:rStyle w:val="9"/>
          <w:rFonts w:eastAsiaTheme="minorHAnsi"/>
          <w:b w:val="0"/>
          <w:sz w:val="24"/>
          <w:szCs w:val="24"/>
        </w:rPr>
        <w:t xml:space="preserve">Министерства экономического развития </w:t>
      </w:r>
      <w:r w:rsidRPr="00206AD7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Pr="006C67DA">
        <w:rPr>
          <w:rFonts w:ascii="Times New Roman" w:hAnsi="Times New Roman" w:cs="Times New Roman"/>
          <w:sz w:val="24"/>
          <w:szCs w:val="24"/>
        </w:rPr>
        <w:t>03</w:t>
      </w:r>
      <w:r w:rsidRPr="00206AD7">
        <w:rPr>
          <w:rFonts w:ascii="Times New Roman" w:hAnsi="Times New Roman" w:cs="Times New Roman"/>
          <w:sz w:val="24"/>
          <w:szCs w:val="24"/>
        </w:rPr>
        <w:t>.1</w:t>
      </w:r>
      <w:r w:rsidRPr="006C67DA">
        <w:rPr>
          <w:rFonts w:ascii="Times New Roman" w:hAnsi="Times New Roman" w:cs="Times New Roman"/>
          <w:sz w:val="24"/>
          <w:szCs w:val="24"/>
        </w:rPr>
        <w:t>1</w:t>
      </w:r>
      <w:r w:rsidRPr="00206AD7">
        <w:rPr>
          <w:rFonts w:ascii="Times New Roman" w:hAnsi="Times New Roman" w:cs="Times New Roman"/>
          <w:sz w:val="24"/>
          <w:szCs w:val="24"/>
        </w:rPr>
        <w:t>.201</w:t>
      </w:r>
      <w:r w:rsidRPr="006C67DA">
        <w:rPr>
          <w:rFonts w:ascii="Times New Roman" w:hAnsi="Times New Roman" w:cs="Times New Roman"/>
          <w:sz w:val="24"/>
          <w:szCs w:val="24"/>
        </w:rPr>
        <w:t>6</w:t>
      </w:r>
      <w:r w:rsidRPr="00EF374B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 xml:space="preserve">№ </w:t>
      </w:r>
      <w:r w:rsidRPr="006C67DA">
        <w:rPr>
          <w:rFonts w:ascii="Times New Roman" w:hAnsi="Times New Roman" w:cs="Times New Roman"/>
          <w:sz w:val="24"/>
          <w:szCs w:val="24"/>
        </w:rPr>
        <w:t>698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b/>
          <w:sz w:val="24"/>
          <w:szCs w:val="24"/>
        </w:rPr>
        <w:t>«</w:t>
      </w:r>
      <w:r w:rsidRPr="00206AD7">
        <w:rPr>
          <w:rFonts w:ascii="Times New Roman" w:hAnsi="Times New Roman" w:cs="Times New Roman"/>
          <w:sz w:val="24"/>
          <w:szCs w:val="24"/>
        </w:rPr>
        <w:t>Об установлении коэффициентов-дефляторов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Pr="00206AD7">
        <w:rPr>
          <w:rFonts w:ascii="Times New Roman" w:hAnsi="Times New Roman" w:cs="Times New Roman"/>
          <w:b/>
          <w:sz w:val="24"/>
          <w:szCs w:val="24"/>
        </w:rPr>
        <w:t>»</w:t>
      </w:r>
      <w:r w:rsidRPr="00206AD7">
        <w:rPr>
          <w:rFonts w:ascii="Times New Roman" w:hAnsi="Times New Roman" w:cs="Times New Roman"/>
          <w:sz w:val="24"/>
          <w:szCs w:val="24"/>
        </w:rPr>
        <w:t>, в доходной части проекта бюджета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необходимо произвести перерасчет следующих налогов: налога на доходы физических лиц; налога, взимаемого в связи с применением упрощенной системы налогообложения;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единого налога на вмененный доход; налога, взимаемого в связи с применением патентной системы налогообложения; налога на имущество.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6AD7">
        <w:rPr>
          <w:rFonts w:ascii="Times New Roman" w:hAnsi="Times New Roman" w:cs="Times New Roman"/>
          <w:sz w:val="24"/>
          <w:szCs w:val="24"/>
        </w:rPr>
        <w:t>. В соответствии со статьей 37 Бюджетного Кодекса Российской Федерации от 31 июля 1998 года № 145-ФЗ повысить качество и надежность планирования (реалистичность расчетов) показателей бюджета муниципального образования «Нерюнгринский район».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83D" w:rsidRPr="00206AD7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6A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02.04.2013 № 696 «Об утверждении Порядка разработки, утверждения и реализации муниципальных программ муниципального образования «Нерюнгринский район» привести в соответствие данные о бюджетных ассигнованиях, выделенных на реализацию муниципальных программ в проекте бюджета </w:t>
      </w:r>
      <w:r>
        <w:rPr>
          <w:rFonts w:ascii="Times New Roman" w:hAnsi="Times New Roman" w:cs="Times New Roman"/>
          <w:sz w:val="24"/>
          <w:szCs w:val="24"/>
        </w:rPr>
        <w:t>МО «Нерюнгринский район» на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на плановый период 2018 и 2019 годов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 паспортами муниципальных целевых программ;</w:t>
      </w:r>
      <w:proofErr w:type="gramEnd"/>
    </w:p>
    <w:p w:rsidR="0039083D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0">
        <w:rPr>
          <w:rFonts w:ascii="Times New Roman" w:hAnsi="Times New Roman" w:cs="Times New Roman"/>
          <w:sz w:val="24"/>
          <w:szCs w:val="24"/>
        </w:rPr>
        <w:t xml:space="preserve">4. В целях </w:t>
      </w:r>
      <w:r w:rsidR="009F7FD1" w:rsidRPr="00290A30">
        <w:rPr>
          <w:rFonts w:ascii="Times New Roman" w:hAnsi="Times New Roman" w:cs="Times New Roman"/>
          <w:sz w:val="24"/>
          <w:szCs w:val="24"/>
        </w:rPr>
        <w:t>выработки</w:t>
      </w:r>
      <w:r w:rsidR="00B13B59" w:rsidRPr="00290A30">
        <w:rPr>
          <w:rFonts w:ascii="Times New Roman" w:hAnsi="Times New Roman" w:cs="Times New Roman"/>
          <w:sz w:val="24"/>
          <w:szCs w:val="24"/>
        </w:rPr>
        <w:t xml:space="preserve"> </w:t>
      </w:r>
      <w:r w:rsidR="00B13B59" w:rsidRPr="00290A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подхода к уменьшению объема финансирования по муниципальным программам при сбалансированности бюджета</w:t>
      </w:r>
      <w:r w:rsidR="009F7FD1" w:rsidRPr="00290A30">
        <w:rPr>
          <w:rFonts w:ascii="Times New Roman" w:hAnsi="Times New Roman" w:cs="Times New Roman"/>
          <w:sz w:val="24"/>
          <w:szCs w:val="24"/>
        </w:rPr>
        <w:t xml:space="preserve"> </w:t>
      </w:r>
      <w:r w:rsidR="00D83AAB" w:rsidRPr="00290A30">
        <w:rPr>
          <w:rFonts w:ascii="Times New Roman" w:hAnsi="Times New Roman" w:cs="Times New Roman"/>
          <w:sz w:val="24"/>
          <w:szCs w:val="24"/>
        </w:rPr>
        <w:t>рекомендуем</w:t>
      </w:r>
      <w:r w:rsidRPr="00290A30">
        <w:rPr>
          <w:rFonts w:ascii="Times New Roman" w:hAnsi="Times New Roman" w:cs="Times New Roman"/>
          <w:sz w:val="24"/>
          <w:szCs w:val="24"/>
        </w:rPr>
        <w:t xml:space="preserve"> разработать документ, регламентирующий </w:t>
      </w:r>
      <w:r w:rsidR="00D83AAB" w:rsidRPr="00290A3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90A30" w:rsidRPr="00290A30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D83AAB" w:rsidRPr="00290A30">
        <w:rPr>
          <w:rFonts w:ascii="Times New Roman" w:hAnsi="Times New Roman" w:cs="Times New Roman"/>
          <w:sz w:val="24"/>
          <w:szCs w:val="24"/>
        </w:rPr>
        <w:t>уменьшения</w:t>
      </w:r>
      <w:r w:rsidRPr="00290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952" w:rsidRDefault="004E1952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52" w:rsidRPr="00206AD7" w:rsidRDefault="004E1952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Повысить качество планирования неналоговых доходов </w:t>
      </w:r>
      <w:r w:rsidR="00E84B0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в части поступления дебиторской задолженности.</w:t>
      </w:r>
    </w:p>
    <w:p w:rsidR="0039083D" w:rsidRDefault="0039083D" w:rsidP="003908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Проект бюджета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на плановый период 2018 и 2019 годов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сформирован в соответствии с действующим бюджетным законодательством Российской Федерации, Республики Саха (Якутия) и с учетом основных направлений бюджетной и налоговой политики МО «Нерюнгринский район», прогноза социально-экономического развития Нерюнгринского района.</w:t>
      </w:r>
    </w:p>
    <w:p w:rsidR="0039083D" w:rsidRPr="00206AD7" w:rsidRDefault="0039083D" w:rsidP="0039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Контрольно-счетная палата МО «Нерюнгринский район» предлагает данный проект решения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Нерюнгринского районного Совета депутатов «О бюдже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 Нерюнгринского района на 2017 </w:t>
      </w:r>
      <w:r>
        <w:rPr>
          <w:rFonts w:ascii="Times New Roman" w:hAnsi="Times New Roman" w:cs="Times New Roman"/>
          <w:sz w:val="24"/>
          <w:szCs w:val="24"/>
        </w:rPr>
        <w:t>и на плановый период 2018 и 2019 годов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» утвердить с учетом предложений.</w:t>
      </w:r>
    </w:p>
    <w:p w:rsidR="0039083D" w:rsidRPr="00206AD7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83D" w:rsidRPr="00206AD7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                                                                  Ю. С. Гнилицкая</w:t>
      </w:r>
    </w:p>
    <w:p w:rsidR="0039083D" w:rsidRDefault="0039083D" w:rsidP="0039083D"/>
    <w:p w:rsidR="0039083D" w:rsidRDefault="0039083D" w:rsidP="003908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3D" w:rsidRDefault="0039083D" w:rsidP="0039083D">
      <w:pPr>
        <w:spacing w:after="0" w:line="240" w:lineRule="auto"/>
        <w:jc w:val="both"/>
      </w:pPr>
    </w:p>
    <w:p w:rsidR="00EF06DA" w:rsidRPr="00206AD7" w:rsidRDefault="00EF06DA" w:rsidP="00EF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6DA" w:rsidRPr="00206AD7" w:rsidRDefault="00EF06DA" w:rsidP="00EF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DA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6DA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F06DA" w:rsidSect="006B4465">
      <w:footerReference w:type="default" r:id="rId14"/>
      <w:pgSz w:w="11906" w:h="16838"/>
      <w:pgMar w:top="709" w:right="850" w:bottom="127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66" w:rsidRDefault="00282466" w:rsidP="00006D85">
      <w:pPr>
        <w:spacing w:after="0" w:line="240" w:lineRule="auto"/>
      </w:pPr>
      <w:r>
        <w:separator/>
      </w:r>
    </w:p>
  </w:endnote>
  <w:endnote w:type="continuationSeparator" w:id="0">
    <w:p w:rsidR="00282466" w:rsidRDefault="00282466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282466" w:rsidRDefault="0028246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27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82466" w:rsidRDefault="002824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66" w:rsidRDefault="00282466" w:rsidP="00006D85">
      <w:pPr>
        <w:spacing w:after="0" w:line="240" w:lineRule="auto"/>
      </w:pPr>
      <w:r>
        <w:separator/>
      </w:r>
    </w:p>
  </w:footnote>
  <w:footnote w:type="continuationSeparator" w:id="0">
    <w:p w:rsidR="00282466" w:rsidRDefault="00282466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20"/>
  </w:num>
  <w:num w:numId="5">
    <w:abstractNumId w:val="15"/>
  </w:num>
  <w:num w:numId="6">
    <w:abstractNumId w:val="19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18"/>
  </w:num>
  <w:num w:numId="12">
    <w:abstractNumId w:val="5"/>
  </w:num>
  <w:num w:numId="13">
    <w:abstractNumId w:val="2"/>
  </w:num>
  <w:num w:numId="14">
    <w:abstractNumId w:val="16"/>
  </w:num>
  <w:num w:numId="15">
    <w:abstractNumId w:val="17"/>
  </w:num>
  <w:num w:numId="16">
    <w:abstractNumId w:val="13"/>
  </w:num>
  <w:num w:numId="17">
    <w:abstractNumId w:val="9"/>
  </w:num>
  <w:num w:numId="18">
    <w:abstractNumId w:val="3"/>
  </w:num>
  <w:num w:numId="19">
    <w:abstractNumId w:val="7"/>
  </w:num>
  <w:num w:numId="20">
    <w:abstractNumId w:val="14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3D"/>
    <w:rsid w:val="00000175"/>
    <w:rsid w:val="00000554"/>
    <w:rsid w:val="00000A23"/>
    <w:rsid w:val="0000133B"/>
    <w:rsid w:val="0000137D"/>
    <w:rsid w:val="000015EE"/>
    <w:rsid w:val="0000303F"/>
    <w:rsid w:val="00003154"/>
    <w:rsid w:val="00003CCC"/>
    <w:rsid w:val="0000412D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89C"/>
    <w:rsid w:val="000108D3"/>
    <w:rsid w:val="00011B63"/>
    <w:rsid w:val="0001261E"/>
    <w:rsid w:val="0001319F"/>
    <w:rsid w:val="000131D3"/>
    <w:rsid w:val="000136A4"/>
    <w:rsid w:val="00013C7A"/>
    <w:rsid w:val="00013DB5"/>
    <w:rsid w:val="00014BDD"/>
    <w:rsid w:val="00016456"/>
    <w:rsid w:val="0001688F"/>
    <w:rsid w:val="000168A4"/>
    <w:rsid w:val="00016D0D"/>
    <w:rsid w:val="000170EC"/>
    <w:rsid w:val="000173C8"/>
    <w:rsid w:val="000178A8"/>
    <w:rsid w:val="00020004"/>
    <w:rsid w:val="0002022F"/>
    <w:rsid w:val="000208EF"/>
    <w:rsid w:val="000209D9"/>
    <w:rsid w:val="00020C04"/>
    <w:rsid w:val="00023CBF"/>
    <w:rsid w:val="00023CC2"/>
    <w:rsid w:val="00024367"/>
    <w:rsid w:val="00024B80"/>
    <w:rsid w:val="00024BAE"/>
    <w:rsid w:val="00024E49"/>
    <w:rsid w:val="000253B9"/>
    <w:rsid w:val="00025725"/>
    <w:rsid w:val="00025D68"/>
    <w:rsid w:val="00025D83"/>
    <w:rsid w:val="00027785"/>
    <w:rsid w:val="00027841"/>
    <w:rsid w:val="0003016A"/>
    <w:rsid w:val="00030B60"/>
    <w:rsid w:val="00030D76"/>
    <w:rsid w:val="00030FCC"/>
    <w:rsid w:val="00032DBC"/>
    <w:rsid w:val="00032EB8"/>
    <w:rsid w:val="000334C6"/>
    <w:rsid w:val="00033C43"/>
    <w:rsid w:val="0003440B"/>
    <w:rsid w:val="00035150"/>
    <w:rsid w:val="0003575A"/>
    <w:rsid w:val="000357CF"/>
    <w:rsid w:val="00035CD7"/>
    <w:rsid w:val="00035D67"/>
    <w:rsid w:val="00036C5D"/>
    <w:rsid w:val="00036E80"/>
    <w:rsid w:val="000371A8"/>
    <w:rsid w:val="00037403"/>
    <w:rsid w:val="00037FC6"/>
    <w:rsid w:val="000401C1"/>
    <w:rsid w:val="00041587"/>
    <w:rsid w:val="00041B34"/>
    <w:rsid w:val="00041BF8"/>
    <w:rsid w:val="00041CBE"/>
    <w:rsid w:val="00041F0C"/>
    <w:rsid w:val="00042221"/>
    <w:rsid w:val="000422BE"/>
    <w:rsid w:val="00042425"/>
    <w:rsid w:val="00042758"/>
    <w:rsid w:val="00042A43"/>
    <w:rsid w:val="00042AAE"/>
    <w:rsid w:val="000430A6"/>
    <w:rsid w:val="00043290"/>
    <w:rsid w:val="00045292"/>
    <w:rsid w:val="00045707"/>
    <w:rsid w:val="00045F3E"/>
    <w:rsid w:val="0004625E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ED"/>
    <w:rsid w:val="00052A84"/>
    <w:rsid w:val="000534A4"/>
    <w:rsid w:val="00053FBF"/>
    <w:rsid w:val="00054198"/>
    <w:rsid w:val="00054391"/>
    <w:rsid w:val="0005476B"/>
    <w:rsid w:val="00054B90"/>
    <w:rsid w:val="00054C6B"/>
    <w:rsid w:val="0005523C"/>
    <w:rsid w:val="00055BF2"/>
    <w:rsid w:val="000577D8"/>
    <w:rsid w:val="00057E07"/>
    <w:rsid w:val="000600C2"/>
    <w:rsid w:val="0006034E"/>
    <w:rsid w:val="0006095C"/>
    <w:rsid w:val="00060E4C"/>
    <w:rsid w:val="000629F2"/>
    <w:rsid w:val="00062B6A"/>
    <w:rsid w:val="00063514"/>
    <w:rsid w:val="00063896"/>
    <w:rsid w:val="00063E5B"/>
    <w:rsid w:val="00065190"/>
    <w:rsid w:val="00065503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F42"/>
    <w:rsid w:val="00067F61"/>
    <w:rsid w:val="00070253"/>
    <w:rsid w:val="0007083D"/>
    <w:rsid w:val="0007086D"/>
    <w:rsid w:val="00070EA0"/>
    <w:rsid w:val="0007119A"/>
    <w:rsid w:val="00071472"/>
    <w:rsid w:val="00071F8E"/>
    <w:rsid w:val="00072DE6"/>
    <w:rsid w:val="000733C8"/>
    <w:rsid w:val="00073D62"/>
    <w:rsid w:val="00073E20"/>
    <w:rsid w:val="0007498F"/>
    <w:rsid w:val="00074AD3"/>
    <w:rsid w:val="00074B4D"/>
    <w:rsid w:val="00074CC0"/>
    <w:rsid w:val="00074D95"/>
    <w:rsid w:val="000767EF"/>
    <w:rsid w:val="00076D8A"/>
    <w:rsid w:val="00076EEF"/>
    <w:rsid w:val="00077044"/>
    <w:rsid w:val="0007727F"/>
    <w:rsid w:val="00077BD1"/>
    <w:rsid w:val="00077F5E"/>
    <w:rsid w:val="0008104C"/>
    <w:rsid w:val="000810BA"/>
    <w:rsid w:val="0008117D"/>
    <w:rsid w:val="000811DA"/>
    <w:rsid w:val="000813AF"/>
    <w:rsid w:val="00081B5E"/>
    <w:rsid w:val="00081C27"/>
    <w:rsid w:val="00082E69"/>
    <w:rsid w:val="000836BC"/>
    <w:rsid w:val="00083F4C"/>
    <w:rsid w:val="00084005"/>
    <w:rsid w:val="000842F2"/>
    <w:rsid w:val="00084A25"/>
    <w:rsid w:val="00084BD4"/>
    <w:rsid w:val="000851E8"/>
    <w:rsid w:val="0008529C"/>
    <w:rsid w:val="00085861"/>
    <w:rsid w:val="00085FF0"/>
    <w:rsid w:val="00086095"/>
    <w:rsid w:val="00086EFC"/>
    <w:rsid w:val="00087343"/>
    <w:rsid w:val="00090773"/>
    <w:rsid w:val="00090B5E"/>
    <w:rsid w:val="00091A77"/>
    <w:rsid w:val="0009282B"/>
    <w:rsid w:val="00092C7A"/>
    <w:rsid w:val="000932F5"/>
    <w:rsid w:val="0009351C"/>
    <w:rsid w:val="00093C66"/>
    <w:rsid w:val="00094571"/>
    <w:rsid w:val="00095564"/>
    <w:rsid w:val="00095780"/>
    <w:rsid w:val="00095DD9"/>
    <w:rsid w:val="00096923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96F"/>
    <w:rsid w:val="000A3E26"/>
    <w:rsid w:val="000A42ED"/>
    <w:rsid w:val="000A4E65"/>
    <w:rsid w:val="000A4E6C"/>
    <w:rsid w:val="000A5167"/>
    <w:rsid w:val="000A6131"/>
    <w:rsid w:val="000A7028"/>
    <w:rsid w:val="000A75BA"/>
    <w:rsid w:val="000B006D"/>
    <w:rsid w:val="000B1B6E"/>
    <w:rsid w:val="000B2B3F"/>
    <w:rsid w:val="000B30C0"/>
    <w:rsid w:val="000B31F4"/>
    <w:rsid w:val="000B3808"/>
    <w:rsid w:val="000B3A5D"/>
    <w:rsid w:val="000B3B70"/>
    <w:rsid w:val="000B4072"/>
    <w:rsid w:val="000B4442"/>
    <w:rsid w:val="000B45F5"/>
    <w:rsid w:val="000B49A2"/>
    <w:rsid w:val="000B6491"/>
    <w:rsid w:val="000B7567"/>
    <w:rsid w:val="000B7E98"/>
    <w:rsid w:val="000C0018"/>
    <w:rsid w:val="000C0086"/>
    <w:rsid w:val="000C0E7C"/>
    <w:rsid w:val="000C13D1"/>
    <w:rsid w:val="000C15F7"/>
    <w:rsid w:val="000C1618"/>
    <w:rsid w:val="000C165B"/>
    <w:rsid w:val="000C1843"/>
    <w:rsid w:val="000C22E9"/>
    <w:rsid w:val="000C27BE"/>
    <w:rsid w:val="000C38F4"/>
    <w:rsid w:val="000C39C4"/>
    <w:rsid w:val="000C3A92"/>
    <w:rsid w:val="000C3F17"/>
    <w:rsid w:val="000C43D2"/>
    <w:rsid w:val="000C49B0"/>
    <w:rsid w:val="000C5021"/>
    <w:rsid w:val="000C5143"/>
    <w:rsid w:val="000C54F2"/>
    <w:rsid w:val="000C5543"/>
    <w:rsid w:val="000C554C"/>
    <w:rsid w:val="000C5CE1"/>
    <w:rsid w:val="000C6332"/>
    <w:rsid w:val="000C6876"/>
    <w:rsid w:val="000C7B02"/>
    <w:rsid w:val="000C7C6A"/>
    <w:rsid w:val="000C7D1D"/>
    <w:rsid w:val="000D0DC6"/>
    <w:rsid w:val="000D125C"/>
    <w:rsid w:val="000D1371"/>
    <w:rsid w:val="000D165F"/>
    <w:rsid w:val="000D18CA"/>
    <w:rsid w:val="000D1C52"/>
    <w:rsid w:val="000D251F"/>
    <w:rsid w:val="000D33D4"/>
    <w:rsid w:val="000D37AC"/>
    <w:rsid w:val="000D4D61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1852"/>
    <w:rsid w:val="000E27B0"/>
    <w:rsid w:val="000E3DEB"/>
    <w:rsid w:val="000E44B2"/>
    <w:rsid w:val="000E4573"/>
    <w:rsid w:val="000E50EB"/>
    <w:rsid w:val="000E5369"/>
    <w:rsid w:val="000E55CC"/>
    <w:rsid w:val="000E5EE0"/>
    <w:rsid w:val="000E60F1"/>
    <w:rsid w:val="000E61E0"/>
    <w:rsid w:val="000E6234"/>
    <w:rsid w:val="000E6E1E"/>
    <w:rsid w:val="000E7521"/>
    <w:rsid w:val="000E75D1"/>
    <w:rsid w:val="000F0538"/>
    <w:rsid w:val="000F1C88"/>
    <w:rsid w:val="000F208F"/>
    <w:rsid w:val="000F3000"/>
    <w:rsid w:val="000F31FC"/>
    <w:rsid w:val="000F434E"/>
    <w:rsid w:val="000F5237"/>
    <w:rsid w:val="000F599A"/>
    <w:rsid w:val="000F6641"/>
    <w:rsid w:val="000F6D9F"/>
    <w:rsid w:val="000F78CF"/>
    <w:rsid w:val="000F7B6F"/>
    <w:rsid w:val="00100E69"/>
    <w:rsid w:val="0010118F"/>
    <w:rsid w:val="00101251"/>
    <w:rsid w:val="001013C2"/>
    <w:rsid w:val="00101CF9"/>
    <w:rsid w:val="00101D57"/>
    <w:rsid w:val="00101FFC"/>
    <w:rsid w:val="00102A2B"/>
    <w:rsid w:val="001033C0"/>
    <w:rsid w:val="00103AF0"/>
    <w:rsid w:val="00104F78"/>
    <w:rsid w:val="001053B2"/>
    <w:rsid w:val="00105EDD"/>
    <w:rsid w:val="0010602D"/>
    <w:rsid w:val="0010613C"/>
    <w:rsid w:val="001061B3"/>
    <w:rsid w:val="001062AD"/>
    <w:rsid w:val="001063AB"/>
    <w:rsid w:val="00106867"/>
    <w:rsid w:val="00106AB7"/>
    <w:rsid w:val="00106D6E"/>
    <w:rsid w:val="00107674"/>
    <w:rsid w:val="0010797E"/>
    <w:rsid w:val="00110055"/>
    <w:rsid w:val="00110196"/>
    <w:rsid w:val="001101F4"/>
    <w:rsid w:val="00110BA0"/>
    <w:rsid w:val="00111C3B"/>
    <w:rsid w:val="00112058"/>
    <w:rsid w:val="0011272C"/>
    <w:rsid w:val="00112AC1"/>
    <w:rsid w:val="00113017"/>
    <w:rsid w:val="00114552"/>
    <w:rsid w:val="00114633"/>
    <w:rsid w:val="001146C3"/>
    <w:rsid w:val="00115FEB"/>
    <w:rsid w:val="00116654"/>
    <w:rsid w:val="00116A27"/>
    <w:rsid w:val="00116C84"/>
    <w:rsid w:val="00117C7A"/>
    <w:rsid w:val="0012025C"/>
    <w:rsid w:val="00120A16"/>
    <w:rsid w:val="00120D4C"/>
    <w:rsid w:val="00120DD2"/>
    <w:rsid w:val="0012149D"/>
    <w:rsid w:val="0012160A"/>
    <w:rsid w:val="001221F8"/>
    <w:rsid w:val="00122B66"/>
    <w:rsid w:val="0012303F"/>
    <w:rsid w:val="00123510"/>
    <w:rsid w:val="00123CE1"/>
    <w:rsid w:val="001244EF"/>
    <w:rsid w:val="00124876"/>
    <w:rsid w:val="00124B9B"/>
    <w:rsid w:val="001251D6"/>
    <w:rsid w:val="00125FA7"/>
    <w:rsid w:val="00126ADB"/>
    <w:rsid w:val="00126FB3"/>
    <w:rsid w:val="001271AC"/>
    <w:rsid w:val="00127495"/>
    <w:rsid w:val="001274B1"/>
    <w:rsid w:val="001279D2"/>
    <w:rsid w:val="00127F48"/>
    <w:rsid w:val="00130E17"/>
    <w:rsid w:val="00133A9F"/>
    <w:rsid w:val="0013452F"/>
    <w:rsid w:val="001346E3"/>
    <w:rsid w:val="0013503A"/>
    <w:rsid w:val="0013513F"/>
    <w:rsid w:val="001353D6"/>
    <w:rsid w:val="0013571F"/>
    <w:rsid w:val="0013655F"/>
    <w:rsid w:val="00136E63"/>
    <w:rsid w:val="001375E5"/>
    <w:rsid w:val="00140199"/>
    <w:rsid w:val="001403EA"/>
    <w:rsid w:val="00140B83"/>
    <w:rsid w:val="001411A8"/>
    <w:rsid w:val="0014274D"/>
    <w:rsid w:val="00142CD2"/>
    <w:rsid w:val="00144436"/>
    <w:rsid w:val="001444DE"/>
    <w:rsid w:val="001444E2"/>
    <w:rsid w:val="00144C72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1BE3"/>
    <w:rsid w:val="00151DA2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7D24"/>
    <w:rsid w:val="00157FD4"/>
    <w:rsid w:val="001603FC"/>
    <w:rsid w:val="00160F3B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4D5F"/>
    <w:rsid w:val="00165023"/>
    <w:rsid w:val="001652C8"/>
    <w:rsid w:val="0016567A"/>
    <w:rsid w:val="00165CC9"/>
    <w:rsid w:val="00165D10"/>
    <w:rsid w:val="00166333"/>
    <w:rsid w:val="00166D75"/>
    <w:rsid w:val="001705FC"/>
    <w:rsid w:val="00170A42"/>
    <w:rsid w:val="00170BB9"/>
    <w:rsid w:val="00170D38"/>
    <w:rsid w:val="00171745"/>
    <w:rsid w:val="00171846"/>
    <w:rsid w:val="00171860"/>
    <w:rsid w:val="00171AEF"/>
    <w:rsid w:val="00171C70"/>
    <w:rsid w:val="0017266B"/>
    <w:rsid w:val="00172826"/>
    <w:rsid w:val="0017358C"/>
    <w:rsid w:val="0017472E"/>
    <w:rsid w:val="001747FD"/>
    <w:rsid w:val="00174948"/>
    <w:rsid w:val="00175F9D"/>
    <w:rsid w:val="00176870"/>
    <w:rsid w:val="00176CC4"/>
    <w:rsid w:val="0017732E"/>
    <w:rsid w:val="0017766A"/>
    <w:rsid w:val="0018031A"/>
    <w:rsid w:val="00180DDE"/>
    <w:rsid w:val="0018156D"/>
    <w:rsid w:val="00182779"/>
    <w:rsid w:val="00182FBC"/>
    <w:rsid w:val="00183198"/>
    <w:rsid w:val="00184100"/>
    <w:rsid w:val="0018412D"/>
    <w:rsid w:val="00185928"/>
    <w:rsid w:val="00185B80"/>
    <w:rsid w:val="001860AF"/>
    <w:rsid w:val="00187298"/>
    <w:rsid w:val="00187A67"/>
    <w:rsid w:val="00187E4E"/>
    <w:rsid w:val="0019113E"/>
    <w:rsid w:val="00192ED1"/>
    <w:rsid w:val="00192F14"/>
    <w:rsid w:val="00193CC8"/>
    <w:rsid w:val="001943E6"/>
    <w:rsid w:val="001948AA"/>
    <w:rsid w:val="00194ACB"/>
    <w:rsid w:val="00195941"/>
    <w:rsid w:val="00195F5B"/>
    <w:rsid w:val="00196B77"/>
    <w:rsid w:val="0019725D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F29"/>
    <w:rsid w:val="001A6320"/>
    <w:rsid w:val="001A6CB1"/>
    <w:rsid w:val="001A7607"/>
    <w:rsid w:val="001A7879"/>
    <w:rsid w:val="001A78A0"/>
    <w:rsid w:val="001B0A82"/>
    <w:rsid w:val="001B11E6"/>
    <w:rsid w:val="001B2F87"/>
    <w:rsid w:val="001B43BA"/>
    <w:rsid w:val="001B4E68"/>
    <w:rsid w:val="001B51EF"/>
    <w:rsid w:val="001B6343"/>
    <w:rsid w:val="001B6BCE"/>
    <w:rsid w:val="001B70EA"/>
    <w:rsid w:val="001B735F"/>
    <w:rsid w:val="001B7498"/>
    <w:rsid w:val="001C0A57"/>
    <w:rsid w:val="001C11FA"/>
    <w:rsid w:val="001C1EDE"/>
    <w:rsid w:val="001C2714"/>
    <w:rsid w:val="001C2910"/>
    <w:rsid w:val="001C2AE7"/>
    <w:rsid w:val="001C3544"/>
    <w:rsid w:val="001C3B5C"/>
    <w:rsid w:val="001C48F3"/>
    <w:rsid w:val="001C4C09"/>
    <w:rsid w:val="001C5038"/>
    <w:rsid w:val="001C519D"/>
    <w:rsid w:val="001C5B84"/>
    <w:rsid w:val="001C5DB3"/>
    <w:rsid w:val="001C6004"/>
    <w:rsid w:val="001C65ED"/>
    <w:rsid w:val="001C73D0"/>
    <w:rsid w:val="001C7A31"/>
    <w:rsid w:val="001C7C9A"/>
    <w:rsid w:val="001D0B25"/>
    <w:rsid w:val="001D0C93"/>
    <w:rsid w:val="001D183F"/>
    <w:rsid w:val="001D19B4"/>
    <w:rsid w:val="001D1A75"/>
    <w:rsid w:val="001D20D3"/>
    <w:rsid w:val="001D2749"/>
    <w:rsid w:val="001D2897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0AB"/>
    <w:rsid w:val="001D451A"/>
    <w:rsid w:val="001D5334"/>
    <w:rsid w:val="001D6338"/>
    <w:rsid w:val="001D6785"/>
    <w:rsid w:val="001D68A7"/>
    <w:rsid w:val="001D6CDE"/>
    <w:rsid w:val="001D6F62"/>
    <w:rsid w:val="001E0865"/>
    <w:rsid w:val="001E0DDD"/>
    <w:rsid w:val="001E101D"/>
    <w:rsid w:val="001E11E0"/>
    <w:rsid w:val="001E1E61"/>
    <w:rsid w:val="001E2552"/>
    <w:rsid w:val="001E46CB"/>
    <w:rsid w:val="001E547C"/>
    <w:rsid w:val="001E6096"/>
    <w:rsid w:val="001E6214"/>
    <w:rsid w:val="001E6600"/>
    <w:rsid w:val="001E6885"/>
    <w:rsid w:val="001E7A13"/>
    <w:rsid w:val="001F0AE9"/>
    <w:rsid w:val="001F0B93"/>
    <w:rsid w:val="001F0C6A"/>
    <w:rsid w:val="001F0C9D"/>
    <w:rsid w:val="001F1202"/>
    <w:rsid w:val="001F1C61"/>
    <w:rsid w:val="001F25C1"/>
    <w:rsid w:val="001F2B52"/>
    <w:rsid w:val="001F2D3E"/>
    <w:rsid w:val="001F30B0"/>
    <w:rsid w:val="001F3DF3"/>
    <w:rsid w:val="001F3FA3"/>
    <w:rsid w:val="001F4121"/>
    <w:rsid w:val="001F466B"/>
    <w:rsid w:val="001F4C32"/>
    <w:rsid w:val="001F5E7E"/>
    <w:rsid w:val="001F62BB"/>
    <w:rsid w:val="001F79BE"/>
    <w:rsid w:val="00200F41"/>
    <w:rsid w:val="00200FB9"/>
    <w:rsid w:val="00201CCC"/>
    <w:rsid w:val="00201DFD"/>
    <w:rsid w:val="002030DF"/>
    <w:rsid w:val="002039FE"/>
    <w:rsid w:val="00204BC2"/>
    <w:rsid w:val="00204C3C"/>
    <w:rsid w:val="0020554E"/>
    <w:rsid w:val="00205BED"/>
    <w:rsid w:val="00205DA0"/>
    <w:rsid w:val="002061A2"/>
    <w:rsid w:val="00206AD7"/>
    <w:rsid w:val="00206BF3"/>
    <w:rsid w:val="00206FEE"/>
    <w:rsid w:val="0020752B"/>
    <w:rsid w:val="00210221"/>
    <w:rsid w:val="00210281"/>
    <w:rsid w:val="002108C0"/>
    <w:rsid w:val="00210D00"/>
    <w:rsid w:val="00210E47"/>
    <w:rsid w:val="002115FD"/>
    <w:rsid w:val="00212227"/>
    <w:rsid w:val="002129D5"/>
    <w:rsid w:val="002134B6"/>
    <w:rsid w:val="002138E0"/>
    <w:rsid w:val="00214A3B"/>
    <w:rsid w:val="00215D16"/>
    <w:rsid w:val="002160C8"/>
    <w:rsid w:val="00216216"/>
    <w:rsid w:val="00216CEE"/>
    <w:rsid w:val="00216E18"/>
    <w:rsid w:val="00216EE7"/>
    <w:rsid w:val="00217419"/>
    <w:rsid w:val="00220954"/>
    <w:rsid w:val="002215B9"/>
    <w:rsid w:val="0022185F"/>
    <w:rsid w:val="00221D85"/>
    <w:rsid w:val="00221F7E"/>
    <w:rsid w:val="00222306"/>
    <w:rsid w:val="00222657"/>
    <w:rsid w:val="0022293F"/>
    <w:rsid w:val="00223814"/>
    <w:rsid w:val="00223B29"/>
    <w:rsid w:val="00224090"/>
    <w:rsid w:val="0022493A"/>
    <w:rsid w:val="00224CA6"/>
    <w:rsid w:val="002250D8"/>
    <w:rsid w:val="00225456"/>
    <w:rsid w:val="0022657E"/>
    <w:rsid w:val="00226812"/>
    <w:rsid w:val="00226967"/>
    <w:rsid w:val="0022727D"/>
    <w:rsid w:val="002278A1"/>
    <w:rsid w:val="00231744"/>
    <w:rsid w:val="00231BB2"/>
    <w:rsid w:val="00231BDD"/>
    <w:rsid w:val="00231D34"/>
    <w:rsid w:val="00232025"/>
    <w:rsid w:val="00232140"/>
    <w:rsid w:val="00232355"/>
    <w:rsid w:val="0023276A"/>
    <w:rsid w:val="002327CD"/>
    <w:rsid w:val="00232B82"/>
    <w:rsid w:val="00232C55"/>
    <w:rsid w:val="002331EE"/>
    <w:rsid w:val="0023330D"/>
    <w:rsid w:val="00233FF8"/>
    <w:rsid w:val="002347B7"/>
    <w:rsid w:val="0023495C"/>
    <w:rsid w:val="00234F4A"/>
    <w:rsid w:val="002353C3"/>
    <w:rsid w:val="002357E9"/>
    <w:rsid w:val="00235B07"/>
    <w:rsid w:val="00236157"/>
    <w:rsid w:val="002364ED"/>
    <w:rsid w:val="00237498"/>
    <w:rsid w:val="00240055"/>
    <w:rsid w:val="002406CB"/>
    <w:rsid w:val="002406E9"/>
    <w:rsid w:val="00241652"/>
    <w:rsid w:val="002422D9"/>
    <w:rsid w:val="002430CF"/>
    <w:rsid w:val="00243E22"/>
    <w:rsid w:val="00244368"/>
    <w:rsid w:val="0024443B"/>
    <w:rsid w:val="0024511E"/>
    <w:rsid w:val="00245708"/>
    <w:rsid w:val="002469DF"/>
    <w:rsid w:val="00246BEB"/>
    <w:rsid w:val="00246D25"/>
    <w:rsid w:val="002474FF"/>
    <w:rsid w:val="00247A86"/>
    <w:rsid w:val="00247C3E"/>
    <w:rsid w:val="00247FEF"/>
    <w:rsid w:val="00250191"/>
    <w:rsid w:val="002503A4"/>
    <w:rsid w:val="002503FC"/>
    <w:rsid w:val="0025047A"/>
    <w:rsid w:val="002504A3"/>
    <w:rsid w:val="00250A3A"/>
    <w:rsid w:val="00251359"/>
    <w:rsid w:val="0025157A"/>
    <w:rsid w:val="002517B8"/>
    <w:rsid w:val="00251A2F"/>
    <w:rsid w:val="00252224"/>
    <w:rsid w:val="0025299A"/>
    <w:rsid w:val="0025376F"/>
    <w:rsid w:val="00254847"/>
    <w:rsid w:val="00254AA8"/>
    <w:rsid w:val="00255A1E"/>
    <w:rsid w:val="00256650"/>
    <w:rsid w:val="002568A9"/>
    <w:rsid w:val="00256F10"/>
    <w:rsid w:val="00257E7D"/>
    <w:rsid w:val="002605B9"/>
    <w:rsid w:val="00260DBF"/>
    <w:rsid w:val="00260F3A"/>
    <w:rsid w:val="00261DFE"/>
    <w:rsid w:val="00261E8A"/>
    <w:rsid w:val="00262F28"/>
    <w:rsid w:val="00263853"/>
    <w:rsid w:val="00263ED4"/>
    <w:rsid w:val="00263F96"/>
    <w:rsid w:val="00264C32"/>
    <w:rsid w:val="002651BC"/>
    <w:rsid w:val="00265242"/>
    <w:rsid w:val="00265754"/>
    <w:rsid w:val="00265A62"/>
    <w:rsid w:val="00266B2D"/>
    <w:rsid w:val="00266C6C"/>
    <w:rsid w:val="0027009B"/>
    <w:rsid w:val="00270199"/>
    <w:rsid w:val="002701C9"/>
    <w:rsid w:val="00270C35"/>
    <w:rsid w:val="002710B6"/>
    <w:rsid w:val="002716E8"/>
    <w:rsid w:val="00271A29"/>
    <w:rsid w:val="00271B40"/>
    <w:rsid w:val="00271C7F"/>
    <w:rsid w:val="002722D1"/>
    <w:rsid w:val="0027246D"/>
    <w:rsid w:val="00272548"/>
    <w:rsid w:val="002725AE"/>
    <w:rsid w:val="00272750"/>
    <w:rsid w:val="0027282D"/>
    <w:rsid w:val="00272B26"/>
    <w:rsid w:val="00272EC9"/>
    <w:rsid w:val="002730BF"/>
    <w:rsid w:val="002735F5"/>
    <w:rsid w:val="002739C7"/>
    <w:rsid w:val="00273DF7"/>
    <w:rsid w:val="002745D3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77BA3"/>
    <w:rsid w:val="00281220"/>
    <w:rsid w:val="00281478"/>
    <w:rsid w:val="002818ED"/>
    <w:rsid w:val="00282466"/>
    <w:rsid w:val="00282851"/>
    <w:rsid w:val="00282C7B"/>
    <w:rsid w:val="00283B71"/>
    <w:rsid w:val="002840D1"/>
    <w:rsid w:val="002841A5"/>
    <w:rsid w:val="00284244"/>
    <w:rsid w:val="002849D4"/>
    <w:rsid w:val="00285043"/>
    <w:rsid w:val="002852DD"/>
    <w:rsid w:val="0028708B"/>
    <w:rsid w:val="0028751C"/>
    <w:rsid w:val="00287A24"/>
    <w:rsid w:val="00290127"/>
    <w:rsid w:val="00290476"/>
    <w:rsid w:val="00290493"/>
    <w:rsid w:val="00290A30"/>
    <w:rsid w:val="00291CDE"/>
    <w:rsid w:val="00291EC6"/>
    <w:rsid w:val="00292B8C"/>
    <w:rsid w:val="00292C90"/>
    <w:rsid w:val="00292D30"/>
    <w:rsid w:val="00292F99"/>
    <w:rsid w:val="0029360B"/>
    <w:rsid w:val="00293751"/>
    <w:rsid w:val="00293E98"/>
    <w:rsid w:val="00293F24"/>
    <w:rsid w:val="00294796"/>
    <w:rsid w:val="0029542B"/>
    <w:rsid w:val="00295C81"/>
    <w:rsid w:val="00296AD8"/>
    <w:rsid w:val="0029703A"/>
    <w:rsid w:val="0029716F"/>
    <w:rsid w:val="002972F4"/>
    <w:rsid w:val="00297EC5"/>
    <w:rsid w:val="002A02DF"/>
    <w:rsid w:val="002A12A7"/>
    <w:rsid w:val="002A18BC"/>
    <w:rsid w:val="002A1F8A"/>
    <w:rsid w:val="002A3E79"/>
    <w:rsid w:val="002A3EE3"/>
    <w:rsid w:val="002A4544"/>
    <w:rsid w:val="002A481A"/>
    <w:rsid w:val="002A52B9"/>
    <w:rsid w:val="002A587F"/>
    <w:rsid w:val="002A6140"/>
    <w:rsid w:val="002A6F89"/>
    <w:rsid w:val="002A71F2"/>
    <w:rsid w:val="002A7B67"/>
    <w:rsid w:val="002A7C32"/>
    <w:rsid w:val="002B1903"/>
    <w:rsid w:val="002B25E6"/>
    <w:rsid w:val="002B26B9"/>
    <w:rsid w:val="002B283A"/>
    <w:rsid w:val="002B2AB1"/>
    <w:rsid w:val="002B2D96"/>
    <w:rsid w:val="002B2E6D"/>
    <w:rsid w:val="002B3981"/>
    <w:rsid w:val="002B405A"/>
    <w:rsid w:val="002B4CC2"/>
    <w:rsid w:val="002B4D49"/>
    <w:rsid w:val="002B4EF0"/>
    <w:rsid w:val="002B4F0F"/>
    <w:rsid w:val="002B5FD1"/>
    <w:rsid w:val="002B6E91"/>
    <w:rsid w:val="002B761A"/>
    <w:rsid w:val="002B7842"/>
    <w:rsid w:val="002B7B0B"/>
    <w:rsid w:val="002B7D79"/>
    <w:rsid w:val="002B7FDE"/>
    <w:rsid w:val="002C01EB"/>
    <w:rsid w:val="002C047C"/>
    <w:rsid w:val="002C08A3"/>
    <w:rsid w:val="002C0FD9"/>
    <w:rsid w:val="002C1674"/>
    <w:rsid w:val="002C18E4"/>
    <w:rsid w:val="002C1D95"/>
    <w:rsid w:val="002C1DB7"/>
    <w:rsid w:val="002C239D"/>
    <w:rsid w:val="002C3A18"/>
    <w:rsid w:val="002C4A5A"/>
    <w:rsid w:val="002C50BB"/>
    <w:rsid w:val="002C51ED"/>
    <w:rsid w:val="002C552E"/>
    <w:rsid w:val="002C5920"/>
    <w:rsid w:val="002C5A9D"/>
    <w:rsid w:val="002C5B74"/>
    <w:rsid w:val="002C6582"/>
    <w:rsid w:val="002C6717"/>
    <w:rsid w:val="002D05DC"/>
    <w:rsid w:val="002D0A30"/>
    <w:rsid w:val="002D0F36"/>
    <w:rsid w:val="002D129D"/>
    <w:rsid w:val="002D15AA"/>
    <w:rsid w:val="002D1F37"/>
    <w:rsid w:val="002D22AC"/>
    <w:rsid w:val="002D31AE"/>
    <w:rsid w:val="002D41A0"/>
    <w:rsid w:val="002D42E4"/>
    <w:rsid w:val="002D477C"/>
    <w:rsid w:val="002D486D"/>
    <w:rsid w:val="002D5770"/>
    <w:rsid w:val="002D5B97"/>
    <w:rsid w:val="002D6509"/>
    <w:rsid w:val="002D748D"/>
    <w:rsid w:val="002D780B"/>
    <w:rsid w:val="002D7A90"/>
    <w:rsid w:val="002E030E"/>
    <w:rsid w:val="002E0370"/>
    <w:rsid w:val="002E18B5"/>
    <w:rsid w:val="002E2050"/>
    <w:rsid w:val="002E260F"/>
    <w:rsid w:val="002E342F"/>
    <w:rsid w:val="002E3BF4"/>
    <w:rsid w:val="002E47A1"/>
    <w:rsid w:val="002E5DB6"/>
    <w:rsid w:val="002E7636"/>
    <w:rsid w:val="002E7F47"/>
    <w:rsid w:val="002F15C4"/>
    <w:rsid w:val="002F18B3"/>
    <w:rsid w:val="002F2463"/>
    <w:rsid w:val="002F25F9"/>
    <w:rsid w:val="002F2C36"/>
    <w:rsid w:val="002F368F"/>
    <w:rsid w:val="002F4899"/>
    <w:rsid w:val="002F4D72"/>
    <w:rsid w:val="002F5309"/>
    <w:rsid w:val="002F5370"/>
    <w:rsid w:val="002F6376"/>
    <w:rsid w:val="002F6501"/>
    <w:rsid w:val="002F7AFE"/>
    <w:rsid w:val="002F7B67"/>
    <w:rsid w:val="002F7BA8"/>
    <w:rsid w:val="0030022B"/>
    <w:rsid w:val="003005A9"/>
    <w:rsid w:val="0030080B"/>
    <w:rsid w:val="00301D40"/>
    <w:rsid w:val="00301F67"/>
    <w:rsid w:val="003024D8"/>
    <w:rsid w:val="00302A9A"/>
    <w:rsid w:val="00303880"/>
    <w:rsid w:val="003039BF"/>
    <w:rsid w:val="00305157"/>
    <w:rsid w:val="003058AA"/>
    <w:rsid w:val="003068A5"/>
    <w:rsid w:val="00307927"/>
    <w:rsid w:val="00307C95"/>
    <w:rsid w:val="00310832"/>
    <w:rsid w:val="0031253D"/>
    <w:rsid w:val="00312B02"/>
    <w:rsid w:val="003131F4"/>
    <w:rsid w:val="003133C4"/>
    <w:rsid w:val="00313FD5"/>
    <w:rsid w:val="003143C3"/>
    <w:rsid w:val="003149D7"/>
    <w:rsid w:val="00314E61"/>
    <w:rsid w:val="003156E0"/>
    <w:rsid w:val="00315E03"/>
    <w:rsid w:val="00315F4B"/>
    <w:rsid w:val="00316247"/>
    <w:rsid w:val="003173B8"/>
    <w:rsid w:val="00317927"/>
    <w:rsid w:val="00317BC4"/>
    <w:rsid w:val="00320023"/>
    <w:rsid w:val="00320461"/>
    <w:rsid w:val="003205DB"/>
    <w:rsid w:val="003209C2"/>
    <w:rsid w:val="00320D29"/>
    <w:rsid w:val="00321289"/>
    <w:rsid w:val="0032193A"/>
    <w:rsid w:val="00321F1E"/>
    <w:rsid w:val="00322378"/>
    <w:rsid w:val="00322534"/>
    <w:rsid w:val="00322FD7"/>
    <w:rsid w:val="003230C1"/>
    <w:rsid w:val="00323299"/>
    <w:rsid w:val="00323362"/>
    <w:rsid w:val="003238C6"/>
    <w:rsid w:val="00323A7B"/>
    <w:rsid w:val="00323CF9"/>
    <w:rsid w:val="00324A5C"/>
    <w:rsid w:val="00325046"/>
    <w:rsid w:val="00325576"/>
    <w:rsid w:val="00326334"/>
    <w:rsid w:val="003275B1"/>
    <w:rsid w:val="0033020C"/>
    <w:rsid w:val="00330B7D"/>
    <w:rsid w:val="00330D47"/>
    <w:rsid w:val="00330F2A"/>
    <w:rsid w:val="003317B3"/>
    <w:rsid w:val="003320C5"/>
    <w:rsid w:val="003327F8"/>
    <w:rsid w:val="003330AF"/>
    <w:rsid w:val="0033311A"/>
    <w:rsid w:val="003341F8"/>
    <w:rsid w:val="003344DC"/>
    <w:rsid w:val="00334912"/>
    <w:rsid w:val="00334B5F"/>
    <w:rsid w:val="00334EED"/>
    <w:rsid w:val="003359FD"/>
    <w:rsid w:val="00335CC8"/>
    <w:rsid w:val="00335DAC"/>
    <w:rsid w:val="00335FFB"/>
    <w:rsid w:val="00336904"/>
    <w:rsid w:val="00336917"/>
    <w:rsid w:val="003378DA"/>
    <w:rsid w:val="00337F5B"/>
    <w:rsid w:val="003410C7"/>
    <w:rsid w:val="00341443"/>
    <w:rsid w:val="00341B5A"/>
    <w:rsid w:val="00342669"/>
    <w:rsid w:val="00342929"/>
    <w:rsid w:val="00342BA2"/>
    <w:rsid w:val="00342CB8"/>
    <w:rsid w:val="00343295"/>
    <w:rsid w:val="003434D3"/>
    <w:rsid w:val="00343C84"/>
    <w:rsid w:val="003441C7"/>
    <w:rsid w:val="003445DE"/>
    <w:rsid w:val="00344ED4"/>
    <w:rsid w:val="00345460"/>
    <w:rsid w:val="00345AC2"/>
    <w:rsid w:val="00345BE3"/>
    <w:rsid w:val="00346691"/>
    <w:rsid w:val="00346993"/>
    <w:rsid w:val="00347473"/>
    <w:rsid w:val="00347810"/>
    <w:rsid w:val="00350A13"/>
    <w:rsid w:val="00350E6A"/>
    <w:rsid w:val="00351108"/>
    <w:rsid w:val="00351AAC"/>
    <w:rsid w:val="00351AD7"/>
    <w:rsid w:val="00351C3A"/>
    <w:rsid w:val="003521E3"/>
    <w:rsid w:val="003528B9"/>
    <w:rsid w:val="00352C2C"/>
    <w:rsid w:val="00354943"/>
    <w:rsid w:val="00355482"/>
    <w:rsid w:val="00355CA0"/>
    <w:rsid w:val="00356ACE"/>
    <w:rsid w:val="00357144"/>
    <w:rsid w:val="0035755B"/>
    <w:rsid w:val="00357E78"/>
    <w:rsid w:val="00360306"/>
    <w:rsid w:val="00360695"/>
    <w:rsid w:val="00360FB3"/>
    <w:rsid w:val="003613A9"/>
    <w:rsid w:val="0036159B"/>
    <w:rsid w:val="003616D5"/>
    <w:rsid w:val="0036215A"/>
    <w:rsid w:val="0036255A"/>
    <w:rsid w:val="0036311A"/>
    <w:rsid w:val="0036359C"/>
    <w:rsid w:val="003635AA"/>
    <w:rsid w:val="00363811"/>
    <w:rsid w:val="003639CD"/>
    <w:rsid w:val="00363D0D"/>
    <w:rsid w:val="0036405D"/>
    <w:rsid w:val="00364100"/>
    <w:rsid w:val="00364F20"/>
    <w:rsid w:val="00365836"/>
    <w:rsid w:val="00365CA4"/>
    <w:rsid w:val="00365D81"/>
    <w:rsid w:val="00365FFC"/>
    <w:rsid w:val="003664F8"/>
    <w:rsid w:val="00366609"/>
    <w:rsid w:val="0036672C"/>
    <w:rsid w:val="00366F8B"/>
    <w:rsid w:val="003672FD"/>
    <w:rsid w:val="0036763F"/>
    <w:rsid w:val="003679E8"/>
    <w:rsid w:val="00367A13"/>
    <w:rsid w:val="0037002E"/>
    <w:rsid w:val="00370094"/>
    <w:rsid w:val="00370187"/>
    <w:rsid w:val="0037046D"/>
    <w:rsid w:val="00370C99"/>
    <w:rsid w:val="00370EDC"/>
    <w:rsid w:val="00371964"/>
    <w:rsid w:val="00371B25"/>
    <w:rsid w:val="003720CF"/>
    <w:rsid w:val="003721FA"/>
    <w:rsid w:val="0037229D"/>
    <w:rsid w:val="003722FE"/>
    <w:rsid w:val="0037332D"/>
    <w:rsid w:val="003733FF"/>
    <w:rsid w:val="00373DED"/>
    <w:rsid w:val="003745CC"/>
    <w:rsid w:val="00374B94"/>
    <w:rsid w:val="00374D26"/>
    <w:rsid w:val="00374EDB"/>
    <w:rsid w:val="00375515"/>
    <w:rsid w:val="00376066"/>
    <w:rsid w:val="003764A5"/>
    <w:rsid w:val="003767B3"/>
    <w:rsid w:val="003779F9"/>
    <w:rsid w:val="003812CF"/>
    <w:rsid w:val="003814B7"/>
    <w:rsid w:val="00381EBD"/>
    <w:rsid w:val="00382C01"/>
    <w:rsid w:val="00383F84"/>
    <w:rsid w:val="00384694"/>
    <w:rsid w:val="0038487B"/>
    <w:rsid w:val="00384B12"/>
    <w:rsid w:val="00385A38"/>
    <w:rsid w:val="00385A7C"/>
    <w:rsid w:val="003905CD"/>
    <w:rsid w:val="0039083D"/>
    <w:rsid w:val="00390E54"/>
    <w:rsid w:val="0039167C"/>
    <w:rsid w:val="00391D3E"/>
    <w:rsid w:val="00391EE0"/>
    <w:rsid w:val="003922EF"/>
    <w:rsid w:val="0039240C"/>
    <w:rsid w:val="0039254B"/>
    <w:rsid w:val="00392DFF"/>
    <w:rsid w:val="00392FDB"/>
    <w:rsid w:val="00393D16"/>
    <w:rsid w:val="00395141"/>
    <w:rsid w:val="00395BCC"/>
    <w:rsid w:val="00395D63"/>
    <w:rsid w:val="00395FA8"/>
    <w:rsid w:val="0039620A"/>
    <w:rsid w:val="003978DE"/>
    <w:rsid w:val="00397969"/>
    <w:rsid w:val="003A0007"/>
    <w:rsid w:val="003A0061"/>
    <w:rsid w:val="003A0401"/>
    <w:rsid w:val="003A08E3"/>
    <w:rsid w:val="003A0908"/>
    <w:rsid w:val="003A0D37"/>
    <w:rsid w:val="003A16ED"/>
    <w:rsid w:val="003A1C4D"/>
    <w:rsid w:val="003A1C54"/>
    <w:rsid w:val="003A24B5"/>
    <w:rsid w:val="003A368E"/>
    <w:rsid w:val="003A36E6"/>
    <w:rsid w:val="003A3A0A"/>
    <w:rsid w:val="003A4362"/>
    <w:rsid w:val="003A4FD5"/>
    <w:rsid w:val="003A509F"/>
    <w:rsid w:val="003A54F7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A08"/>
    <w:rsid w:val="003A6D7C"/>
    <w:rsid w:val="003A7357"/>
    <w:rsid w:val="003A7808"/>
    <w:rsid w:val="003B0892"/>
    <w:rsid w:val="003B0F36"/>
    <w:rsid w:val="003B17F6"/>
    <w:rsid w:val="003B1855"/>
    <w:rsid w:val="003B2492"/>
    <w:rsid w:val="003B2D48"/>
    <w:rsid w:val="003B3A80"/>
    <w:rsid w:val="003B3B5E"/>
    <w:rsid w:val="003B3E65"/>
    <w:rsid w:val="003B4A97"/>
    <w:rsid w:val="003B5869"/>
    <w:rsid w:val="003B5993"/>
    <w:rsid w:val="003B6446"/>
    <w:rsid w:val="003B6682"/>
    <w:rsid w:val="003B765C"/>
    <w:rsid w:val="003B76F8"/>
    <w:rsid w:val="003B77B9"/>
    <w:rsid w:val="003B78C1"/>
    <w:rsid w:val="003B7928"/>
    <w:rsid w:val="003B7AE5"/>
    <w:rsid w:val="003C01D5"/>
    <w:rsid w:val="003C038C"/>
    <w:rsid w:val="003C123A"/>
    <w:rsid w:val="003C1F0C"/>
    <w:rsid w:val="003C2059"/>
    <w:rsid w:val="003C2328"/>
    <w:rsid w:val="003C242E"/>
    <w:rsid w:val="003C26D6"/>
    <w:rsid w:val="003C4848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BEA"/>
    <w:rsid w:val="003D13F0"/>
    <w:rsid w:val="003D241A"/>
    <w:rsid w:val="003D29A5"/>
    <w:rsid w:val="003D361D"/>
    <w:rsid w:val="003D4220"/>
    <w:rsid w:val="003D4CE5"/>
    <w:rsid w:val="003D5F09"/>
    <w:rsid w:val="003D5F8F"/>
    <w:rsid w:val="003D6181"/>
    <w:rsid w:val="003D672B"/>
    <w:rsid w:val="003D6BF4"/>
    <w:rsid w:val="003D749E"/>
    <w:rsid w:val="003D7620"/>
    <w:rsid w:val="003E122C"/>
    <w:rsid w:val="003E1F60"/>
    <w:rsid w:val="003E23BA"/>
    <w:rsid w:val="003E2417"/>
    <w:rsid w:val="003E2441"/>
    <w:rsid w:val="003E2586"/>
    <w:rsid w:val="003E2C58"/>
    <w:rsid w:val="003E3037"/>
    <w:rsid w:val="003E3466"/>
    <w:rsid w:val="003E37ED"/>
    <w:rsid w:val="003E4091"/>
    <w:rsid w:val="003E46AD"/>
    <w:rsid w:val="003E4A9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C9"/>
    <w:rsid w:val="003E7E9F"/>
    <w:rsid w:val="003F01C3"/>
    <w:rsid w:val="003F08E0"/>
    <w:rsid w:val="003F0D33"/>
    <w:rsid w:val="003F1285"/>
    <w:rsid w:val="003F23F2"/>
    <w:rsid w:val="003F2A9C"/>
    <w:rsid w:val="003F325D"/>
    <w:rsid w:val="003F33B6"/>
    <w:rsid w:val="003F350E"/>
    <w:rsid w:val="003F3534"/>
    <w:rsid w:val="003F35B4"/>
    <w:rsid w:val="003F3E11"/>
    <w:rsid w:val="003F3F0B"/>
    <w:rsid w:val="003F3F5C"/>
    <w:rsid w:val="003F4515"/>
    <w:rsid w:val="003F4D03"/>
    <w:rsid w:val="003F4FA6"/>
    <w:rsid w:val="003F5319"/>
    <w:rsid w:val="003F688D"/>
    <w:rsid w:val="003F700B"/>
    <w:rsid w:val="003F7F64"/>
    <w:rsid w:val="004001B6"/>
    <w:rsid w:val="0040029A"/>
    <w:rsid w:val="0040101E"/>
    <w:rsid w:val="0040110C"/>
    <w:rsid w:val="004016CE"/>
    <w:rsid w:val="00402190"/>
    <w:rsid w:val="004025F2"/>
    <w:rsid w:val="0040274E"/>
    <w:rsid w:val="00403139"/>
    <w:rsid w:val="004046F9"/>
    <w:rsid w:val="00406740"/>
    <w:rsid w:val="00406B85"/>
    <w:rsid w:val="00407099"/>
    <w:rsid w:val="00407B51"/>
    <w:rsid w:val="00410C1B"/>
    <w:rsid w:val="00410D09"/>
    <w:rsid w:val="00411236"/>
    <w:rsid w:val="004126A4"/>
    <w:rsid w:val="0041310A"/>
    <w:rsid w:val="00413414"/>
    <w:rsid w:val="004138C0"/>
    <w:rsid w:val="00413AAC"/>
    <w:rsid w:val="00413BF3"/>
    <w:rsid w:val="004145A0"/>
    <w:rsid w:val="004148BB"/>
    <w:rsid w:val="00414A3B"/>
    <w:rsid w:val="00415525"/>
    <w:rsid w:val="00415DE4"/>
    <w:rsid w:val="004163B1"/>
    <w:rsid w:val="0041659C"/>
    <w:rsid w:val="00416D04"/>
    <w:rsid w:val="00417616"/>
    <w:rsid w:val="00417C5F"/>
    <w:rsid w:val="00420285"/>
    <w:rsid w:val="004204C8"/>
    <w:rsid w:val="004209A4"/>
    <w:rsid w:val="00420F62"/>
    <w:rsid w:val="0042108E"/>
    <w:rsid w:val="00422C91"/>
    <w:rsid w:val="00422D0B"/>
    <w:rsid w:val="0042387C"/>
    <w:rsid w:val="0042453C"/>
    <w:rsid w:val="00424C30"/>
    <w:rsid w:val="00424D10"/>
    <w:rsid w:val="00424EC1"/>
    <w:rsid w:val="004254E1"/>
    <w:rsid w:val="004257D2"/>
    <w:rsid w:val="0042581C"/>
    <w:rsid w:val="00426477"/>
    <w:rsid w:val="004266F3"/>
    <w:rsid w:val="0042695B"/>
    <w:rsid w:val="00426A76"/>
    <w:rsid w:val="00427558"/>
    <w:rsid w:val="00427B99"/>
    <w:rsid w:val="00427CBE"/>
    <w:rsid w:val="004306C0"/>
    <w:rsid w:val="004317E1"/>
    <w:rsid w:val="00431C45"/>
    <w:rsid w:val="00432B7C"/>
    <w:rsid w:val="00432D50"/>
    <w:rsid w:val="004330A1"/>
    <w:rsid w:val="004338BF"/>
    <w:rsid w:val="00433F77"/>
    <w:rsid w:val="004344B2"/>
    <w:rsid w:val="00435CD3"/>
    <w:rsid w:val="0043659B"/>
    <w:rsid w:val="004366E8"/>
    <w:rsid w:val="004377C4"/>
    <w:rsid w:val="00440680"/>
    <w:rsid w:val="00441294"/>
    <w:rsid w:val="00441CC6"/>
    <w:rsid w:val="00442055"/>
    <w:rsid w:val="00442700"/>
    <w:rsid w:val="004428E0"/>
    <w:rsid w:val="004431EC"/>
    <w:rsid w:val="00444B1D"/>
    <w:rsid w:val="00445F40"/>
    <w:rsid w:val="004469B0"/>
    <w:rsid w:val="00447998"/>
    <w:rsid w:val="00447A01"/>
    <w:rsid w:val="00447F35"/>
    <w:rsid w:val="004505B1"/>
    <w:rsid w:val="00450F7D"/>
    <w:rsid w:val="0045161D"/>
    <w:rsid w:val="00452359"/>
    <w:rsid w:val="004546FB"/>
    <w:rsid w:val="00454A1E"/>
    <w:rsid w:val="00454C49"/>
    <w:rsid w:val="00454D3D"/>
    <w:rsid w:val="00454DFF"/>
    <w:rsid w:val="004550C5"/>
    <w:rsid w:val="00455A4E"/>
    <w:rsid w:val="00455CD4"/>
    <w:rsid w:val="0045609C"/>
    <w:rsid w:val="00456358"/>
    <w:rsid w:val="00456ABA"/>
    <w:rsid w:val="00456E76"/>
    <w:rsid w:val="00457630"/>
    <w:rsid w:val="00457A90"/>
    <w:rsid w:val="00457B82"/>
    <w:rsid w:val="004607D6"/>
    <w:rsid w:val="00460E06"/>
    <w:rsid w:val="00461948"/>
    <w:rsid w:val="00461B88"/>
    <w:rsid w:val="004621E3"/>
    <w:rsid w:val="0046246D"/>
    <w:rsid w:val="00462AE7"/>
    <w:rsid w:val="00462BA4"/>
    <w:rsid w:val="00463170"/>
    <w:rsid w:val="00463DE9"/>
    <w:rsid w:val="00464461"/>
    <w:rsid w:val="0046457A"/>
    <w:rsid w:val="004645DB"/>
    <w:rsid w:val="00464924"/>
    <w:rsid w:val="00464935"/>
    <w:rsid w:val="004652BA"/>
    <w:rsid w:val="00465D9F"/>
    <w:rsid w:val="0046664E"/>
    <w:rsid w:val="0046764F"/>
    <w:rsid w:val="00467C34"/>
    <w:rsid w:val="00467D2E"/>
    <w:rsid w:val="00467E5F"/>
    <w:rsid w:val="00471172"/>
    <w:rsid w:val="00471E8C"/>
    <w:rsid w:val="00471FE0"/>
    <w:rsid w:val="00472435"/>
    <w:rsid w:val="004726CF"/>
    <w:rsid w:val="004727D0"/>
    <w:rsid w:val="00472BA1"/>
    <w:rsid w:val="00473E57"/>
    <w:rsid w:val="00474464"/>
    <w:rsid w:val="004747DC"/>
    <w:rsid w:val="00474807"/>
    <w:rsid w:val="0047480C"/>
    <w:rsid w:val="00474957"/>
    <w:rsid w:val="00474B98"/>
    <w:rsid w:val="00475E00"/>
    <w:rsid w:val="004774B0"/>
    <w:rsid w:val="004806FF"/>
    <w:rsid w:val="004813C8"/>
    <w:rsid w:val="004819CC"/>
    <w:rsid w:val="00482218"/>
    <w:rsid w:val="0048234F"/>
    <w:rsid w:val="00482689"/>
    <w:rsid w:val="004828CC"/>
    <w:rsid w:val="0048318C"/>
    <w:rsid w:val="004832B3"/>
    <w:rsid w:val="0048337E"/>
    <w:rsid w:val="00483E83"/>
    <w:rsid w:val="0048414B"/>
    <w:rsid w:val="00484ABB"/>
    <w:rsid w:val="00484DB5"/>
    <w:rsid w:val="0048502F"/>
    <w:rsid w:val="00486172"/>
    <w:rsid w:val="0048693C"/>
    <w:rsid w:val="0048694C"/>
    <w:rsid w:val="00486C9F"/>
    <w:rsid w:val="00487343"/>
    <w:rsid w:val="00487BEC"/>
    <w:rsid w:val="00487F0B"/>
    <w:rsid w:val="00490CC8"/>
    <w:rsid w:val="00490F9B"/>
    <w:rsid w:val="00491365"/>
    <w:rsid w:val="0049168F"/>
    <w:rsid w:val="004916D4"/>
    <w:rsid w:val="004919BD"/>
    <w:rsid w:val="00492F5B"/>
    <w:rsid w:val="004939F0"/>
    <w:rsid w:val="00493C3D"/>
    <w:rsid w:val="00493F2F"/>
    <w:rsid w:val="00494E12"/>
    <w:rsid w:val="004950D7"/>
    <w:rsid w:val="00495AC6"/>
    <w:rsid w:val="00495C9C"/>
    <w:rsid w:val="00496E1E"/>
    <w:rsid w:val="00496F43"/>
    <w:rsid w:val="00497845"/>
    <w:rsid w:val="004A0B2B"/>
    <w:rsid w:val="004A0CB4"/>
    <w:rsid w:val="004A10C0"/>
    <w:rsid w:val="004A1548"/>
    <w:rsid w:val="004A17B7"/>
    <w:rsid w:val="004A1BF5"/>
    <w:rsid w:val="004A1E7E"/>
    <w:rsid w:val="004A1F76"/>
    <w:rsid w:val="004A2560"/>
    <w:rsid w:val="004A26E9"/>
    <w:rsid w:val="004A2EE5"/>
    <w:rsid w:val="004A305D"/>
    <w:rsid w:val="004A3099"/>
    <w:rsid w:val="004A33F2"/>
    <w:rsid w:val="004A4237"/>
    <w:rsid w:val="004A4392"/>
    <w:rsid w:val="004A519D"/>
    <w:rsid w:val="004A55A7"/>
    <w:rsid w:val="004A58E4"/>
    <w:rsid w:val="004A5AC8"/>
    <w:rsid w:val="004A64D8"/>
    <w:rsid w:val="004A6C6B"/>
    <w:rsid w:val="004A7B48"/>
    <w:rsid w:val="004B0491"/>
    <w:rsid w:val="004B111A"/>
    <w:rsid w:val="004B189C"/>
    <w:rsid w:val="004B2314"/>
    <w:rsid w:val="004B2C20"/>
    <w:rsid w:val="004B43BB"/>
    <w:rsid w:val="004B458C"/>
    <w:rsid w:val="004B4C82"/>
    <w:rsid w:val="004B4CB4"/>
    <w:rsid w:val="004B4D9A"/>
    <w:rsid w:val="004B5405"/>
    <w:rsid w:val="004B57BA"/>
    <w:rsid w:val="004B5922"/>
    <w:rsid w:val="004B5BD1"/>
    <w:rsid w:val="004B6832"/>
    <w:rsid w:val="004B6C56"/>
    <w:rsid w:val="004B7F9F"/>
    <w:rsid w:val="004C02FC"/>
    <w:rsid w:val="004C1DCE"/>
    <w:rsid w:val="004C24CC"/>
    <w:rsid w:val="004C3252"/>
    <w:rsid w:val="004C35B4"/>
    <w:rsid w:val="004C35F2"/>
    <w:rsid w:val="004C392E"/>
    <w:rsid w:val="004C3CA3"/>
    <w:rsid w:val="004C46EF"/>
    <w:rsid w:val="004C50D9"/>
    <w:rsid w:val="004C550D"/>
    <w:rsid w:val="004C677F"/>
    <w:rsid w:val="004C6B84"/>
    <w:rsid w:val="004C6D7A"/>
    <w:rsid w:val="004C786E"/>
    <w:rsid w:val="004C7CCD"/>
    <w:rsid w:val="004D03B4"/>
    <w:rsid w:val="004D0597"/>
    <w:rsid w:val="004D13C5"/>
    <w:rsid w:val="004D2B4F"/>
    <w:rsid w:val="004D2C2B"/>
    <w:rsid w:val="004D2C93"/>
    <w:rsid w:val="004D3C07"/>
    <w:rsid w:val="004D3CD1"/>
    <w:rsid w:val="004D47D1"/>
    <w:rsid w:val="004D4CAD"/>
    <w:rsid w:val="004D4EFC"/>
    <w:rsid w:val="004D57C9"/>
    <w:rsid w:val="004D60A7"/>
    <w:rsid w:val="004D6391"/>
    <w:rsid w:val="004D672A"/>
    <w:rsid w:val="004E037D"/>
    <w:rsid w:val="004E088F"/>
    <w:rsid w:val="004E1952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68C8"/>
    <w:rsid w:val="004E7868"/>
    <w:rsid w:val="004F1344"/>
    <w:rsid w:val="004F161B"/>
    <w:rsid w:val="004F17D9"/>
    <w:rsid w:val="004F228F"/>
    <w:rsid w:val="004F25C2"/>
    <w:rsid w:val="004F2647"/>
    <w:rsid w:val="004F269F"/>
    <w:rsid w:val="004F30CF"/>
    <w:rsid w:val="004F37F6"/>
    <w:rsid w:val="004F38CA"/>
    <w:rsid w:val="004F43BF"/>
    <w:rsid w:val="004F4494"/>
    <w:rsid w:val="004F4A5B"/>
    <w:rsid w:val="004F4BE6"/>
    <w:rsid w:val="004F4C35"/>
    <w:rsid w:val="004F4F02"/>
    <w:rsid w:val="004F552B"/>
    <w:rsid w:val="004F574F"/>
    <w:rsid w:val="004F5FCC"/>
    <w:rsid w:val="004F61EF"/>
    <w:rsid w:val="004F667C"/>
    <w:rsid w:val="004F7217"/>
    <w:rsid w:val="00500DCF"/>
    <w:rsid w:val="005012D0"/>
    <w:rsid w:val="005025E0"/>
    <w:rsid w:val="00502718"/>
    <w:rsid w:val="00503928"/>
    <w:rsid w:val="0050455D"/>
    <w:rsid w:val="005049C6"/>
    <w:rsid w:val="00504DF2"/>
    <w:rsid w:val="00505204"/>
    <w:rsid w:val="00505619"/>
    <w:rsid w:val="00505C53"/>
    <w:rsid w:val="0050602F"/>
    <w:rsid w:val="005075C5"/>
    <w:rsid w:val="005078EC"/>
    <w:rsid w:val="005107E0"/>
    <w:rsid w:val="00510E83"/>
    <w:rsid w:val="00511266"/>
    <w:rsid w:val="005122E9"/>
    <w:rsid w:val="0051256B"/>
    <w:rsid w:val="00512CDA"/>
    <w:rsid w:val="00512E09"/>
    <w:rsid w:val="005130AC"/>
    <w:rsid w:val="00515128"/>
    <w:rsid w:val="005159DA"/>
    <w:rsid w:val="00515BE9"/>
    <w:rsid w:val="005160E5"/>
    <w:rsid w:val="0051684E"/>
    <w:rsid w:val="0051684F"/>
    <w:rsid w:val="00517366"/>
    <w:rsid w:val="0051757D"/>
    <w:rsid w:val="005177FB"/>
    <w:rsid w:val="005178E8"/>
    <w:rsid w:val="0052023D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7A7E"/>
    <w:rsid w:val="00527B06"/>
    <w:rsid w:val="00527CA5"/>
    <w:rsid w:val="005302FD"/>
    <w:rsid w:val="00530A61"/>
    <w:rsid w:val="0053158F"/>
    <w:rsid w:val="00531948"/>
    <w:rsid w:val="005321CE"/>
    <w:rsid w:val="0053225F"/>
    <w:rsid w:val="00532749"/>
    <w:rsid w:val="00532FD6"/>
    <w:rsid w:val="00533B6B"/>
    <w:rsid w:val="0053471E"/>
    <w:rsid w:val="00534E51"/>
    <w:rsid w:val="00535027"/>
    <w:rsid w:val="00535080"/>
    <w:rsid w:val="00535CCE"/>
    <w:rsid w:val="005362FA"/>
    <w:rsid w:val="0053784A"/>
    <w:rsid w:val="005400BA"/>
    <w:rsid w:val="00540EB2"/>
    <w:rsid w:val="0054114D"/>
    <w:rsid w:val="00541846"/>
    <w:rsid w:val="00541881"/>
    <w:rsid w:val="0054196F"/>
    <w:rsid w:val="00542E41"/>
    <w:rsid w:val="00543943"/>
    <w:rsid w:val="005441FD"/>
    <w:rsid w:val="005445B4"/>
    <w:rsid w:val="00544661"/>
    <w:rsid w:val="00544D93"/>
    <w:rsid w:val="005452C4"/>
    <w:rsid w:val="005452FC"/>
    <w:rsid w:val="005453A6"/>
    <w:rsid w:val="005463C3"/>
    <w:rsid w:val="005464A9"/>
    <w:rsid w:val="00546D7D"/>
    <w:rsid w:val="00547FB8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302"/>
    <w:rsid w:val="00554355"/>
    <w:rsid w:val="005548C2"/>
    <w:rsid w:val="00554BA4"/>
    <w:rsid w:val="00554CCB"/>
    <w:rsid w:val="00556241"/>
    <w:rsid w:val="00556701"/>
    <w:rsid w:val="00556F7B"/>
    <w:rsid w:val="0055704A"/>
    <w:rsid w:val="00560081"/>
    <w:rsid w:val="00560083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B3A"/>
    <w:rsid w:val="00564DEE"/>
    <w:rsid w:val="00566B0F"/>
    <w:rsid w:val="005676B0"/>
    <w:rsid w:val="00567DAB"/>
    <w:rsid w:val="00567F31"/>
    <w:rsid w:val="0057069B"/>
    <w:rsid w:val="00570777"/>
    <w:rsid w:val="0057107A"/>
    <w:rsid w:val="0057125C"/>
    <w:rsid w:val="005726C4"/>
    <w:rsid w:val="005729EB"/>
    <w:rsid w:val="0057308E"/>
    <w:rsid w:val="005737F9"/>
    <w:rsid w:val="00573B17"/>
    <w:rsid w:val="00574349"/>
    <w:rsid w:val="0057515B"/>
    <w:rsid w:val="00575F4E"/>
    <w:rsid w:val="00576251"/>
    <w:rsid w:val="00576AB4"/>
    <w:rsid w:val="00577B48"/>
    <w:rsid w:val="00580520"/>
    <w:rsid w:val="0058104B"/>
    <w:rsid w:val="005816D0"/>
    <w:rsid w:val="00581D84"/>
    <w:rsid w:val="005821A5"/>
    <w:rsid w:val="00582919"/>
    <w:rsid w:val="00583F21"/>
    <w:rsid w:val="00583FC3"/>
    <w:rsid w:val="0058408D"/>
    <w:rsid w:val="005870B4"/>
    <w:rsid w:val="005870C8"/>
    <w:rsid w:val="005878A5"/>
    <w:rsid w:val="00587AA5"/>
    <w:rsid w:val="00587F30"/>
    <w:rsid w:val="005906E2"/>
    <w:rsid w:val="00590A0B"/>
    <w:rsid w:val="00590B7B"/>
    <w:rsid w:val="00591713"/>
    <w:rsid w:val="005917CF"/>
    <w:rsid w:val="00591D0D"/>
    <w:rsid w:val="00591D56"/>
    <w:rsid w:val="00591D61"/>
    <w:rsid w:val="005923D2"/>
    <w:rsid w:val="00592ED3"/>
    <w:rsid w:val="005934F2"/>
    <w:rsid w:val="00593810"/>
    <w:rsid w:val="00593976"/>
    <w:rsid w:val="00593E6C"/>
    <w:rsid w:val="00594172"/>
    <w:rsid w:val="00594364"/>
    <w:rsid w:val="005944B2"/>
    <w:rsid w:val="00594DE9"/>
    <w:rsid w:val="00595B6D"/>
    <w:rsid w:val="00595D10"/>
    <w:rsid w:val="00595E8B"/>
    <w:rsid w:val="0059624D"/>
    <w:rsid w:val="00596DCF"/>
    <w:rsid w:val="00597072"/>
    <w:rsid w:val="00597099"/>
    <w:rsid w:val="0059771A"/>
    <w:rsid w:val="00597D72"/>
    <w:rsid w:val="005A0223"/>
    <w:rsid w:val="005A029F"/>
    <w:rsid w:val="005A04FA"/>
    <w:rsid w:val="005A0833"/>
    <w:rsid w:val="005A0946"/>
    <w:rsid w:val="005A09AE"/>
    <w:rsid w:val="005A0FAA"/>
    <w:rsid w:val="005A1ABB"/>
    <w:rsid w:val="005A261E"/>
    <w:rsid w:val="005A266F"/>
    <w:rsid w:val="005A2DE9"/>
    <w:rsid w:val="005A32B4"/>
    <w:rsid w:val="005A35F7"/>
    <w:rsid w:val="005A47D3"/>
    <w:rsid w:val="005A52EE"/>
    <w:rsid w:val="005A564A"/>
    <w:rsid w:val="005A62EB"/>
    <w:rsid w:val="005A6B95"/>
    <w:rsid w:val="005A7180"/>
    <w:rsid w:val="005A7795"/>
    <w:rsid w:val="005A7BA6"/>
    <w:rsid w:val="005A7BF2"/>
    <w:rsid w:val="005A7E37"/>
    <w:rsid w:val="005B02B9"/>
    <w:rsid w:val="005B033E"/>
    <w:rsid w:val="005B18B1"/>
    <w:rsid w:val="005B2246"/>
    <w:rsid w:val="005B38C6"/>
    <w:rsid w:val="005B430D"/>
    <w:rsid w:val="005B48C2"/>
    <w:rsid w:val="005B55CE"/>
    <w:rsid w:val="005B586D"/>
    <w:rsid w:val="005B5BCD"/>
    <w:rsid w:val="005B6E71"/>
    <w:rsid w:val="005B6FE3"/>
    <w:rsid w:val="005B7528"/>
    <w:rsid w:val="005B7609"/>
    <w:rsid w:val="005B7A8A"/>
    <w:rsid w:val="005C069C"/>
    <w:rsid w:val="005C0F54"/>
    <w:rsid w:val="005C102D"/>
    <w:rsid w:val="005C1A27"/>
    <w:rsid w:val="005C2D66"/>
    <w:rsid w:val="005C3677"/>
    <w:rsid w:val="005C51A1"/>
    <w:rsid w:val="005C56F7"/>
    <w:rsid w:val="005C647D"/>
    <w:rsid w:val="005C6C59"/>
    <w:rsid w:val="005C74B9"/>
    <w:rsid w:val="005D0E5B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624"/>
    <w:rsid w:val="005D674F"/>
    <w:rsid w:val="005D6C7C"/>
    <w:rsid w:val="005D71B8"/>
    <w:rsid w:val="005D749B"/>
    <w:rsid w:val="005E0219"/>
    <w:rsid w:val="005E0389"/>
    <w:rsid w:val="005E0664"/>
    <w:rsid w:val="005E12CD"/>
    <w:rsid w:val="005E1B3C"/>
    <w:rsid w:val="005E1ED5"/>
    <w:rsid w:val="005E2774"/>
    <w:rsid w:val="005E2C6D"/>
    <w:rsid w:val="005E34CD"/>
    <w:rsid w:val="005E3AD1"/>
    <w:rsid w:val="005E4A57"/>
    <w:rsid w:val="005E4E21"/>
    <w:rsid w:val="005E5107"/>
    <w:rsid w:val="005E525C"/>
    <w:rsid w:val="005E55E5"/>
    <w:rsid w:val="005E6250"/>
    <w:rsid w:val="005E6364"/>
    <w:rsid w:val="005E66D0"/>
    <w:rsid w:val="005E7531"/>
    <w:rsid w:val="005E7925"/>
    <w:rsid w:val="005F06C7"/>
    <w:rsid w:val="005F167D"/>
    <w:rsid w:val="005F1E61"/>
    <w:rsid w:val="005F1F09"/>
    <w:rsid w:val="005F229B"/>
    <w:rsid w:val="005F2D23"/>
    <w:rsid w:val="005F2E41"/>
    <w:rsid w:val="005F3873"/>
    <w:rsid w:val="005F40B8"/>
    <w:rsid w:val="005F491E"/>
    <w:rsid w:val="005F4C52"/>
    <w:rsid w:val="005F5226"/>
    <w:rsid w:val="005F762D"/>
    <w:rsid w:val="005F7699"/>
    <w:rsid w:val="005F76E9"/>
    <w:rsid w:val="005F7C5B"/>
    <w:rsid w:val="005F7DCE"/>
    <w:rsid w:val="00600DD5"/>
    <w:rsid w:val="006011F1"/>
    <w:rsid w:val="0060141A"/>
    <w:rsid w:val="006015B5"/>
    <w:rsid w:val="0060166B"/>
    <w:rsid w:val="00602148"/>
    <w:rsid w:val="0060268A"/>
    <w:rsid w:val="00602D82"/>
    <w:rsid w:val="00602E94"/>
    <w:rsid w:val="00602EA7"/>
    <w:rsid w:val="00602F55"/>
    <w:rsid w:val="006038F9"/>
    <w:rsid w:val="00603CB2"/>
    <w:rsid w:val="00603D29"/>
    <w:rsid w:val="00603D39"/>
    <w:rsid w:val="00603F9C"/>
    <w:rsid w:val="0060424D"/>
    <w:rsid w:val="006048A6"/>
    <w:rsid w:val="006053DA"/>
    <w:rsid w:val="00605427"/>
    <w:rsid w:val="00606048"/>
    <w:rsid w:val="0060629D"/>
    <w:rsid w:val="00606564"/>
    <w:rsid w:val="00607AE0"/>
    <w:rsid w:val="00610518"/>
    <w:rsid w:val="00610598"/>
    <w:rsid w:val="00610E14"/>
    <w:rsid w:val="00611765"/>
    <w:rsid w:val="00611880"/>
    <w:rsid w:val="006119E6"/>
    <w:rsid w:val="0061249F"/>
    <w:rsid w:val="006124BE"/>
    <w:rsid w:val="00612F58"/>
    <w:rsid w:val="00613054"/>
    <w:rsid w:val="0061367A"/>
    <w:rsid w:val="00613A6F"/>
    <w:rsid w:val="00614A9B"/>
    <w:rsid w:val="00614F8F"/>
    <w:rsid w:val="006150F0"/>
    <w:rsid w:val="00616046"/>
    <w:rsid w:val="006163BB"/>
    <w:rsid w:val="0061682D"/>
    <w:rsid w:val="00616DE7"/>
    <w:rsid w:val="00617613"/>
    <w:rsid w:val="00621546"/>
    <w:rsid w:val="00621E1D"/>
    <w:rsid w:val="00622921"/>
    <w:rsid w:val="006229A0"/>
    <w:rsid w:val="00623189"/>
    <w:rsid w:val="006236AB"/>
    <w:rsid w:val="00623A21"/>
    <w:rsid w:val="00623E1C"/>
    <w:rsid w:val="00624357"/>
    <w:rsid w:val="00624641"/>
    <w:rsid w:val="00624911"/>
    <w:rsid w:val="00624F5C"/>
    <w:rsid w:val="00625CB9"/>
    <w:rsid w:val="00625DBC"/>
    <w:rsid w:val="00626A85"/>
    <w:rsid w:val="00626F0A"/>
    <w:rsid w:val="00626FDF"/>
    <w:rsid w:val="00627376"/>
    <w:rsid w:val="00627502"/>
    <w:rsid w:val="00627D46"/>
    <w:rsid w:val="00631A1B"/>
    <w:rsid w:val="00631E14"/>
    <w:rsid w:val="00632442"/>
    <w:rsid w:val="00632C5C"/>
    <w:rsid w:val="00632F9E"/>
    <w:rsid w:val="006330A5"/>
    <w:rsid w:val="00633C16"/>
    <w:rsid w:val="00634596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C30"/>
    <w:rsid w:val="00644494"/>
    <w:rsid w:val="00644654"/>
    <w:rsid w:val="00645456"/>
    <w:rsid w:val="00645C5E"/>
    <w:rsid w:val="00646043"/>
    <w:rsid w:val="00646A9C"/>
    <w:rsid w:val="0064778B"/>
    <w:rsid w:val="0064790A"/>
    <w:rsid w:val="0065020C"/>
    <w:rsid w:val="00652460"/>
    <w:rsid w:val="00652990"/>
    <w:rsid w:val="00652C36"/>
    <w:rsid w:val="0065409E"/>
    <w:rsid w:val="00654769"/>
    <w:rsid w:val="00654C9A"/>
    <w:rsid w:val="00654F99"/>
    <w:rsid w:val="00654FDE"/>
    <w:rsid w:val="006556BB"/>
    <w:rsid w:val="0065659E"/>
    <w:rsid w:val="00656619"/>
    <w:rsid w:val="00656B86"/>
    <w:rsid w:val="00656BB1"/>
    <w:rsid w:val="00657259"/>
    <w:rsid w:val="006577F0"/>
    <w:rsid w:val="00657A02"/>
    <w:rsid w:val="00661627"/>
    <w:rsid w:val="00662F2E"/>
    <w:rsid w:val="00663523"/>
    <w:rsid w:val="0066385C"/>
    <w:rsid w:val="00663C3E"/>
    <w:rsid w:val="00664868"/>
    <w:rsid w:val="00664FDE"/>
    <w:rsid w:val="0066573B"/>
    <w:rsid w:val="00665C7E"/>
    <w:rsid w:val="00665DB8"/>
    <w:rsid w:val="0066709E"/>
    <w:rsid w:val="0066742C"/>
    <w:rsid w:val="00667771"/>
    <w:rsid w:val="006679DB"/>
    <w:rsid w:val="00670087"/>
    <w:rsid w:val="00670882"/>
    <w:rsid w:val="0067214D"/>
    <w:rsid w:val="006721A1"/>
    <w:rsid w:val="006725AC"/>
    <w:rsid w:val="00672CB9"/>
    <w:rsid w:val="00672E52"/>
    <w:rsid w:val="00673B5E"/>
    <w:rsid w:val="0067405D"/>
    <w:rsid w:val="006745E9"/>
    <w:rsid w:val="00675DA6"/>
    <w:rsid w:val="00677E1A"/>
    <w:rsid w:val="00681F90"/>
    <w:rsid w:val="0068292E"/>
    <w:rsid w:val="00685481"/>
    <w:rsid w:val="00685A38"/>
    <w:rsid w:val="00686189"/>
    <w:rsid w:val="006862C7"/>
    <w:rsid w:val="00686800"/>
    <w:rsid w:val="00686DB4"/>
    <w:rsid w:val="00686ED7"/>
    <w:rsid w:val="00686F83"/>
    <w:rsid w:val="00687386"/>
    <w:rsid w:val="00687DCA"/>
    <w:rsid w:val="006904C2"/>
    <w:rsid w:val="00690A0B"/>
    <w:rsid w:val="00690F14"/>
    <w:rsid w:val="006913F8"/>
    <w:rsid w:val="00691F29"/>
    <w:rsid w:val="00692F66"/>
    <w:rsid w:val="00693A84"/>
    <w:rsid w:val="0069454A"/>
    <w:rsid w:val="0069497A"/>
    <w:rsid w:val="00694B80"/>
    <w:rsid w:val="00694F35"/>
    <w:rsid w:val="0069560F"/>
    <w:rsid w:val="00696634"/>
    <w:rsid w:val="00696F2E"/>
    <w:rsid w:val="0069702D"/>
    <w:rsid w:val="0069711A"/>
    <w:rsid w:val="00697B3F"/>
    <w:rsid w:val="006A0031"/>
    <w:rsid w:val="006A0068"/>
    <w:rsid w:val="006A1AA8"/>
    <w:rsid w:val="006A1EC3"/>
    <w:rsid w:val="006A2301"/>
    <w:rsid w:val="006A2F16"/>
    <w:rsid w:val="006A3084"/>
    <w:rsid w:val="006A44E5"/>
    <w:rsid w:val="006A4885"/>
    <w:rsid w:val="006A4A00"/>
    <w:rsid w:val="006A6A11"/>
    <w:rsid w:val="006B18D3"/>
    <w:rsid w:val="006B2634"/>
    <w:rsid w:val="006B27A8"/>
    <w:rsid w:val="006B2A47"/>
    <w:rsid w:val="006B4465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272"/>
    <w:rsid w:val="006C0807"/>
    <w:rsid w:val="006C0999"/>
    <w:rsid w:val="006C1045"/>
    <w:rsid w:val="006C1049"/>
    <w:rsid w:val="006C1965"/>
    <w:rsid w:val="006C1C41"/>
    <w:rsid w:val="006C279D"/>
    <w:rsid w:val="006C2F2B"/>
    <w:rsid w:val="006C3ACB"/>
    <w:rsid w:val="006C436F"/>
    <w:rsid w:val="006C4D1C"/>
    <w:rsid w:val="006C58BF"/>
    <w:rsid w:val="006C5D38"/>
    <w:rsid w:val="006C6A1B"/>
    <w:rsid w:val="006C6C23"/>
    <w:rsid w:val="006C7074"/>
    <w:rsid w:val="006C7810"/>
    <w:rsid w:val="006C7BC0"/>
    <w:rsid w:val="006D02E6"/>
    <w:rsid w:val="006D067C"/>
    <w:rsid w:val="006D08C8"/>
    <w:rsid w:val="006D1A5D"/>
    <w:rsid w:val="006D1C00"/>
    <w:rsid w:val="006D2108"/>
    <w:rsid w:val="006D31D4"/>
    <w:rsid w:val="006D57B0"/>
    <w:rsid w:val="006D6885"/>
    <w:rsid w:val="006D6C9C"/>
    <w:rsid w:val="006D6FB7"/>
    <w:rsid w:val="006D7205"/>
    <w:rsid w:val="006D7536"/>
    <w:rsid w:val="006E044C"/>
    <w:rsid w:val="006E12E1"/>
    <w:rsid w:val="006E1C6D"/>
    <w:rsid w:val="006E1E31"/>
    <w:rsid w:val="006E22EE"/>
    <w:rsid w:val="006E26B3"/>
    <w:rsid w:val="006E2759"/>
    <w:rsid w:val="006E2836"/>
    <w:rsid w:val="006E313C"/>
    <w:rsid w:val="006E33E9"/>
    <w:rsid w:val="006E4710"/>
    <w:rsid w:val="006E4E01"/>
    <w:rsid w:val="006E5095"/>
    <w:rsid w:val="006E5E13"/>
    <w:rsid w:val="006E6761"/>
    <w:rsid w:val="006E7ABF"/>
    <w:rsid w:val="006F0254"/>
    <w:rsid w:val="006F15BE"/>
    <w:rsid w:val="006F1A62"/>
    <w:rsid w:val="006F2665"/>
    <w:rsid w:val="006F383B"/>
    <w:rsid w:val="006F3C03"/>
    <w:rsid w:val="006F4779"/>
    <w:rsid w:val="006F4D9B"/>
    <w:rsid w:val="006F4E2C"/>
    <w:rsid w:val="006F53AE"/>
    <w:rsid w:val="006F57F7"/>
    <w:rsid w:val="006F5889"/>
    <w:rsid w:val="006F611F"/>
    <w:rsid w:val="006F6B38"/>
    <w:rsid w:val="006F7070"/>
    <w:rsid w:val="006F7184"/>
    <w:rsid w:val="006F731C"/>
    <w:rsid w:val="006F7348"/>
    <w:rsid w:val="006F739F"/>
    <w:rsid w:val="006F73AD"/>
    <w:rsid w:val="00700554"/>
    <w:rsid w:val="0070055C"/>
    <w:rsid w:val="0070072E"/>
    <w:rsid w:val="007008F3"/>
    <w:rsid w:val="00700922"/>
    <w:rsid w:val="0070098E"/>
    <w:rsid w:val="00701079"/>
    <w:rsid w:val="00701303"/>
    <w:rsid w:val="0070138E"/>
    <w:rsid w:val="00701EEE"/>
    <w:rsid w:val="00702857"/>
    <w:rsid w:val="00702F56"/>
    <w:rsid w:val="00702F98"/>
    <w:rsid w:val="0070316F"/>
    <w:rsid w:val="007031B1"/>
    <w:rsid w:val="00703AC9"/>
    <w:rsid w:val="007048CB"/>
    <w:rsid w:val="007048FA"/>
    <w:rsid w:val="00704AE5"/>
    <w:rsid w:val="00704EA0"/>
    <w:rsid w:val="0070535F"/>
    <w:rsid w:val="00705678"/>
    <w:rsid w:val="007058E1"/>
    <w:rsid w:val="00705DC7"/>
    <w:rsid w:val="00705F30"/>
    <w:rsid w:val="0070791E"/>
    <w:rsid w:val="00707C4C"/>
    <w:rsid w:val="00707DAE"/>
    <w:rsid w:val="00707F72"/>
    <w:rsid w:val="0071085D"/>
    <w:rsid w:val="00710AD5"/>
    <w:rsid w:val="00711715"/>
    <w:rsid w:val="00711EA5"/>
    <w:rsid w:val="0071247E"/>
    <w:rsid w:val="00712679"/>
    <w:rsid w:val="0071304D"/>
    <w:rsid w:val="0071349C"/>
    <w:rsid w:val="00713629"/>
    <w:rsid w:val="007145C0"/>
    <w:rsid w:val="00714BA7"/>
    <w:rsid w:val="0071679F"/>
    <w:rsid w:val="00716A58"/>
    <w:rsid w:val="007173AA"/>
    <w:rsid w:val="00717625"/>
    <w:rsid w:val="007177CC"/>
    <w:rsid w:val="007207DD"/>
    <w:rsid w:val="00721234"/>
    <w:rsid w:val="007216B1"/>
    <w:rsid w:val="007217D3"/>
    <w:rsid w:val="007218FB"/>
    <w:rsid w:val="007219A5"/>
    <w:rsid w:val="00721BF5"/>
    <w:rsid w:val="007225E0"/>
    <w:rsid w:val="00722607"/>
    <w:rsid w:val="00724176"/>
    <w:rsid w:val="0072424A"/>
    <w:rsid w:val="00724B5B"/>
    <w:rsid w:val="0072508B"/>
    <w:rsid w:val="007251C6"/>
    <w:rsid w:val="00725703"/>
    <w:rsid w:val="00726604"/>
    <w:rsid w:val="007267BD"/>
    <w:rsid w:val="007268CC"/>
    <w:rsid w:val="00726D7F"/>
    <w:rsid w:val="00727DC0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9C6"/>
    <w:rsid w:val="00736441"/>
    <w:rsid w:val="007365E4"/>
    <w:rsid w:val="00736FA4"/>
    <w:rsid w:val="00737018"/>
    <w:rsid w:val="007374EA"/>
    <w:rsid w:val="007378D9"/>
    <w:rsid w:val="00737A61"/>
    <w:rsid w:val="00737B15"/>
    <w:rsid w:val="00737DC6"/>
    <w:rsid w:val="0074017D"/>
    <w:rsid w:val="00740994"/>
    <w:rsid w:val="00740EC7"/>
    <w:rsid w:val="0074136D"/>
    <w:rsid w:val="00741454"/>
    <w:rsid w:val="00742094"/>
    <w:rsid w:val="007421BB"/>
    <w:rsid w:val="007428E0"/>
    <w:rsid w:val="00742953"/>
    <w:rsid w:val="00742A4A"/>
    <w:rsid w:val="00742D8F"/>
    <w:rsid w:val="007430EC"/>
    <w:rsid w:val="00743298"/>
    <w:rsid w:val="0074337F"/>
    <w:rsid w:val="007434F2"/>
    <w:rsid w:val="00743AE4"/>
    <w:rsid w:val="007454F7"/>
    <w:rsid w:val="0074552D"/>
    <w:rsid w:val="007467EA"/>
    <w:rsid w:val="00746A7A"/>
    <w:rsid w:val="0074750F"/>
    <w:rsid w:val="00747961"/>
    <w:rsid w:val="00747AC4"/>
    <w:rsid w:val="00750C1C"/>
    <w:rsid w:val="00750DAD"/>
    <w:rsid w:val="007528E4"/>
    <w:rsid w:val="0075391E"/>
    <w:rsid w:val="007555B8"/>
    <w:rsid w:val="00756789"/>
    <w:rsid w:val="00756C44"/>
    <w:rsid w:val="0076002C"/>
    <w:rsid w:val="0076015D"/>
    <w:rsid w:val="00760BFC"/>
    <w:rsid w:val="00760E90"/>
    <w:rsid w:val="007617BF"/>
    <w:rsid w:val="00762033"/>
    <w:rsid w:val="007624B2"/>
    <w:rsid w:val="00764E9F"/>
    <w:rsid w:val="00765092"/>
    <w:rsid w:val="007652E9"/>
    <w:rsid w:val="00766139"/>
    <w:rsid w:val="007668B6"/>
    <w:rsid w:val="00766A46"/>
    <w:rsid w:val="007700A1"/>
    <w:rsid w:val="00770210"/>
    <w:rsid w:val="00770B45"/>
    <w:rsid w:val="00770DA6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46FD"/>
    <w:rsid w:val="0077481A"/>
    <w:rsid w:val="00775074"/>
    <w:rsid w:val="00775279"/>
    <w:rsid w:val="007761FF"/>
    <w:rsid w:val="00776634"/>
    <w:rsid w:val="00776900"/>
    <w:rsid w:val="00777ED7"/>
    <w:rsid w:val="00780083"/>
    <w:rsid w:val="007803A6"/>
    <w:rsid w:val="007809DD"/>
    <w:rsid w:val="00780C04"/>
    <w:rsid w:val="007811C1"/>
    <w:rsid w:val="0078202A"/>
    <w:rsid w:val="007821B5"/>
    <w:rsid w:val="00783275"/>
    <w:rsid w:val="0078580D"/>
    <w:rsid w:val="0078763C"/>
    <w:rsid w:val="00790CDB"/>
    <w:rsid w:val="0079125C"/>
    <w:rsid w:val="00792692"/>
    <w:rsid w:val="00792DE8"/>
    <w:rsid w:val="007935CC"/>
    <w:rsid w:val="00793CA8"/>
    <w:rsid w:val="00793F4E"/>
    <w:rsid w:val="007947F8"/>
    <w:rsid w:val="00794E80"/>
    <w:rsid w:val="00795374"/>
    <w:rsid w:val="00795506"/>
    <w:rsid w:val="00795A1F"/>
    <w:rsid w:val="007962EC"/>
    <w:rsid w:val="007967C3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2222"/>
    <w:rsid w:val="007A27F3"/>
    <w:rsid w:val="007A47D4"/>
    <w:rsid w:val="007A4F85"/>
    <w:rsid w:val="007A50EB"/>
    <w:rsid w:val="007A65FB"/>
    <w:rsid w:val="007A665D"/>
    <w:rsid w:val="007A6D21"/>
    <w:rsid w:val="007A7047"/>
    <w:rsid w:val="007A739F"/>
    <w:rsid w:val="007A73DB"/>
    <w:rsid w:val="007A7D8D"/>
    <w:rsid w:val="007A7E08"/>
    <w:rsid w:val="007B0A12"/>
    <w:rsid w:val="007B0B98"/>
    <w:rsid w:val="007B100F"/>
    <w:rsid w:val="007B1093"/>
    <w:rsid w:val="007B1BC2"/>
    <w:rsid w:val="007B4ED0"/>
    <w:rsid w:val="007B64A1"/>
    <w:rsid w:val="007B68FE"/>
    <w:rsid w:val="007B6F54"/>
    <w:rsid w:val="007B7F7A"/>
    <w:rsid w:val="007C03E2"/>
    <w:rsid w:val="007C0806"/>
    <w:rsid w:val="007C0CEA"/>
    <w:rsid w:val="007C2739"/>
    <w:rsid w:val="007C34FD"/>
    <w:rsid w:val="007C39E3"/>
    <w:rsid w:val="007C3AA3"/>
    <w:rsid w:val="007C3F55"/>
    <w:rsid w:val="007C4338"/>
    <w:rsid w:val="007C5D0F"/>
    <w:rsid w:val="007C6572"/>
    <w:rsid w:val="007C6C56"/>
    <w:rsid w:val="007C6EC6"/>
    <w:rsid w:val="007C7059"/>
    <w:rsid w:val="007C70AA"/>
    <w:rsid w:val="007C7E75"/>
    <w:rsid w:val="007D0224"/>
    <w:rsid w:val="007D0734"/>
    <w:rsid w:val="007D1799"/>
    <w:rsid w:val="007D1BDF"/>
    <w:rsid w:val="007D1D9B"/>
    <w:rsid w:val="007D2100"/>
    <w:rsid w:val="007D2A69"/>
    <w:rsid w:val="007D2CB5"/>
    <w:rsid w:val="007D2E75"/>
    <w:rsid w:val="007D3795"/>
    <w:rsid w:val="007D3D08"/>
    <w:rsid w:val="007D43FC"/>
    <w:rsid w:val="007D4688"/>
    <w:rsid w:val="007D4763"/>
    <w:rsid w:val="007D55BF"/>
    <w:rsid w:val="007D56AD"/>
    <w:rsid w:val="007D5F23"/>
    <w:rsid w:val="007D65ED"/>
    <w:rsid w:val="007D6D3C"/>
    <w:rsid w:val="007D737A"/>
    <w:rsid w:val="007D7B95"/>
    <w:rsid w:val="007E001C"/>
    <w:rsid w:val="007E0743"/>
    <w:rsid w:val="007E103C"/>
    <w:rsid w:val="007E1A5C"/>
    <w:rsid w:val="007E1AF2"/>
    <w:rsid w:val="007E1BEF"/>
    <w:rsid w:val="007E1DC4"/>
    <w:rsid w:val="007E2250"/>
    <w:rsid w:val="007E2DD7"/>
    <w:rsid w:val="007E2E01"/>
    <w:rsid w:val="007E2F6B"/>
    <w:rsid w:val="007E39D5"/>
    <w:rsid w:val="007E3B3D"/>
    <w:rsid w:val="007E4A85"/>
    <w:rsid w:val="007E58B0"/>
    <w:rsid w:val="007E5A84"/>
    <w:rsid w:val="007E70BD"/>
    <w:rsid w:val="007F01D8"/>
    <w:rsid w:val="007F0283"/>
    <w:rsid w:val="007F0574"/>
    <w:rsid w:val="007F0908"/>
    <w:rsid w:val="007F1168"/>
    <w:rsid w:val="007F1B1C"/>
    <w:rsid w:val="007F1EFE"/>
    <w:rsid w:val="007F1F0F"/>
    <w:rsid w:val="007F3096"/>
    <w:rsid w:val="007F33BF"/>
    <w:rsid w:val="007F3962"/>
    <w:rsid w:val="007F44D7"/>
    <w:rsid w:val="007F4D1C"/>
    <w:rsid w:val="007F5293"/>
    <w:rsid w:val="007F5BCA"/>
    <w:rsid w:val="007F5F4E"/>
    <w:rsid w:val="007F5F9C"/>
    <w:rsid w:val="007F66A8"/>
    <w:rsid w:val="007F6CD3"/>
    <w:rsid w:val="007F7425"/>
    <w:rsid w:val="0080088B"/>
    <w:rsid w:val="0080098C"/>
    <w:rsid w:val="00801331"/>
    <w:rsid w:val="008018B3"/>
    <w:rsid w:val="00801C27"/>
    <w:rsid w:val="00803161"/>
    <w:rsid w:val="008037AF"/>
    <w:rsid w:val="00803F36"/>
    <w:rsid w:val="0080415B"/>
    <w:rsid w:val="00804501"/>
    <w:rsid w:val="00804541"/>
    <w:rsid w:val="00805011"/>
    <w:rsid w:val="00805123"/>
    <w:rsid w:val="00805BF8"/>
    <w:rsid w:val="008060B5"/>
    <w:rsid w:val="00806929"/>
    <w:rsid w:val="00806D04"/>
    <w:rsid w:val="0080729D"/>
    <w:rsid w:val="0080773C"/>
    <w:rsid w:val="00807C24"/>
    <w:rsid w:val="00810F11"/>
    <w:rsid w:val="0081146A"/>
    <w:rsid w:val="00811733"/>
    <w:rsid w:val="00811A65"/>
    <w:rsid w:val="00811DAF"/>
    <w:rsid w:val="00811E63"/>
    <w:rsid w:val="00812ED3"/>
    <w:rsid w:val="00813A9E"/>
    <w:rsid w:val="00813E52"/>
    <w:rsid w:val="008144F6"/>
    <w:rsid w:val="00814C9F"/>
    <w:rsid w:val="0081555B"/>
    <w:rsid w:val="00815650"/>
    <w:rsid w:val="00816015"/>
    <w:rsid w:val="00816266"/>
    <w:rsid w:val="0081767B"/>
    <w:rsid w:val="00817DC4"/>
    <w:rsid w:val="00817DFC"/>
    <w:rsid w:val="00820872"/>
    <w:rsid w:val="00820C0D"/>
    <w:rsid w:val="00820DC2"/>
    <w:rsid w:val="00821362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483A"/>
    <w:rsid w:val="00824ED6"/>
    <w:rsid w:val="00825C86"/>
    <w:rsid w:val="00825E7D"/>
    <w:rsid w:val="00825EFB"/>
    <w:rsid w:val="00827BDB"/>
    <w:rsid w:val="00827D60"/>
    <w:rsid w:val="00827F6E"/>
    <w:rsid w:val="00827FA0"/>
    <w:rsid w:val="008307CA"/>
    <w:rsid w:val="008309F5"/>
    <w:rsid w:val="00831003"/>
    <w:rsid w:val="0083125B"/>
    <w:rsid w:val="00831713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B98"/>
    <w:rsid w:val="0083655D"/>
    <w:rsid w:val="00836950"/>
    <w:rsid w:val="00837540"/>
    <w:rsid w:val="00837DCC"/>
    <w:rsid w:val="0084096C"/>
    <w:rsid w:val="008421F8"/>
    <w:rsid w:val="00842522"/>
    <w:rsid w:val="00842A97"/>
    <w:rsid w:val="00842E62"/>
    <w:rsid w:val="008430D3"/>
    <w:rsid w:val="00843B8A"/>
    <w:rsid w:val="00843EC9"/>
    <w:rsid w:val="00844503"/>
    <w:rsid w:val="008446AD"/>
    <w:rsid w:val="00844C44"/>
    <w:rsid w:val="00844D6C"/>
    <w:rsid w:val="008450D5"/>
    <w:rsid w:val="008451D2"/>
    <w:rsid w:val="008454BB"/>
    <w:rsid w:val="00845C16"/>
    <w:rsid w:val="00845C7F"/>
    <w:rsid w:val="00846451"/>
    <w:rsid w:val="008471EC"/>
    <w:rsid w:val="00847420"/>
    <w:rsid w:val="00847543"/>
    <w:rsid w:val="008479E5"/>
    <w:rsid w:val="00847BB5"/>
    <w:rsid w:val="00847D90"/>
    <w:rsid w:val="00850FAF"/>
    <w:rsid w:val="008515F9"/>
    <w:rsid w:val="008516A2"/>
    <w:rsid w:val="008517A7"/>
    <w:rsid w:val="00852025"/>
    <w:rsid w:val="00852578"/>
    <w:rsid w:val="0085290B"/>
    <w:rsid w:val="00852C05"/>
    <w:rsid w:val="00852DB7"/>
    <w:rsid w:val="0085310A"/>
    <w:rsid w:val="008538C5"/>
    <w:rsid w:val="008538EA"/>
    <w:rsid w:val="00854117"/>
    <w:rsid w:val="008549EF"/>
    <w:rsid w:val="00854FA4"/>
    <w:rsid w:val="00856565"/>
    <w:rsid w:val="00856896"/>
    <w:rsid w:val="0085729E"/>
    <w:rsid w:val="00857A19"/>
    <w:rsid w:val="00857A27"/>
    <w:rsid w:val="00857C53"/>
    <w:rsid w:val="00857C60"/>
    <w:rsid w:val="0086049F"/>
    <w:rsid w:val="00860957"/>
    <w:rsid w:val="0086117E"/>
    <w:rsid w:val="008612EA"/>
    <w:rsid w:val="008613C8"/>
    <w:rsid w:val="0086178D"/>
    <w:rsid w:val="00861AF8"/>
    <w:rsid w:val="00861FB4"/>
    <w:rsid w:val="00862321"/>
    <w:rsid w:val="00862F9C"/>
    <w:rsid w:val="00862FB1"/>
    <w:rsid w:val="00863096"/>
    <w:rsid w:val="00863A33"/>
    <w:rsid w:val="00863C47"/>
    <w:rsid w:val="00864106"/>
    <w:rsid w:val="00864329"/>
    <w:rsid w:val="00864EF6"/>
    <w:rsid w:val="008650F5"/>
    <w:rsid w:val="00865E7C"/>
    <w:rsid w:val="00866079"/>
    <w:rsid w:val="008660F4"/>
    <w:rsid w:val="0086683E"/>
    <w:rsid w:val="00866B1D"/>
    <w:rsid w:val="008671C1"/>
    <w:rsid w:val="00867C4C"/>
    <w:rsid w:val="00870A45"/>
    <w:rsid w:val="00870B61"/>
    <w:rsid w:val="00870E22"/>
    <w:rsid w:val="00872C20"/>
    <w:rsid w:val="008735EF"/>
    <w:rsid w:val="008739C0"/>
    <w:rsid w:val="00875022"/>
    <w:rsid w:val="00875839"/>
    <w:rsid w:val="00875C5D"/>
    <w:rsid w:val="00875DDE"/>
    <w:rsid w:val="00875E44"/>
    <w:rsid w:val="00875E48"/>
    <w:rsid w:val="0087602A"/>
    <w:rsid w:val="008774F1"/>
    <w:rsid w:val="00877773"/>
    <w:rsid w:val="00877F1C"/>
    <w:rsid w:val="00877F56"/>
    <w:rsid w:val="008802DC"/>
    <w:rsid w:val="00880650"/>
    <w:rsid w:val="00881059"/>
    <w:rsid w:val="00881884"/>
    <w:rsid w:val="00881960"/>
    <w:rsid w:val="008825DA"/>
    <w:rsid w:val="00882C07"/>
    <w:rsid w:val="00883A5F"/>
    <w:rsid w:val="00884871"/>
    <w:rsid w:val="00885294"/>
    <w:rsid w:val="00885873"/>
    <w:rsid w:val="00885F71"/>
    <w:rsid w:val="00885FD1"/>
    <w:rsid w:val="00886F13"/>
    <w:rsid w:val="00887C4F"/>
    <w:rsid w:val="00887F62"/>
    <w:rsid w:val="0089127A"/>
    <w:rsid w:val="008916BA"/>
    <w:rsid w:val="008916C7"/>
    <w:rsid w:val="00891A58"/>
    <w:rsid w:val="00891BA3"/>
    <w:rsid w:val="00891E30"/>
    <w:rsid w:val="00893858"/>
    <w:rsid w:val="008945D6"/>
    <w:rsid w:val="008946EE"/>
    <w:rsid w:val="00894A88"/>
    <w:rsid w:val="00895094"/>
    <w:rsid w:val="008950B2"/>
    <w:rsid w:val="00896314"/>
    <w:rsid w:val="008964DB"/>
    <w:rsid w:val="008967F8"/>
    <w:rsid w:val="00896DD7"/>
    <w:rsid w:val="00896F91"/>
    <w:rsid w:val="00897061"/>
    <w:rsid w:val="00897E2C"/>
    <w:rsid w:val="008A0A34"/>
    <w:rsid w:val="008A2E94"/>
    <w:rsid w:val="008A35BE"/>
    <w:rsid w:val="008A42C7"/>
    <w:rsid w:val="008A4C97"/>
    <w:rsid w:val="008A52F2"/>
    <w:rsid w:val="008A56BA"/>
    <w:rsid w:val="008A5B60"/>
    <w:rsid w:val="008A5E3A"/>
    <w:rsid w:val="008A6CD7"/>
    <w:rsid w:val="008A7088"/>
    <w:rsid w:val="008A7EC3"/>
    <w:rsid w:val="008A7F2A"/>
    <w:rsid w:val="008B155C"/>
    <w:rsid w:val="008B3325"/>
    <w:rsid w:val="008B3A16"/>
    <w:rsid w:val="008B46F2"/>
    <w:rsid w:val="008B5AE0"/>
    <w:rsid w:val="008B5E57"/>
    <w:rsid w:val="008B67C0"/>
    <w:rsid w:val="008B6826"/>
    <w:rsid w:val="008B6C90"/>
    <w:rsid w:val="008B7524"/>
    <w:rsid w:val="008B7A19"/>
    <w:rsid w:val="008B7AED"/>
    <w:rsid w:val="008B7F50"/>
    <w:rsid w:val="008C0E96"/>
    <w:rsid w:val="008C1111"/>
    <w:rsid w:val="008C11D8"/>
    <w:rsid w:val="008C1272"/>
    <w:rsid w:val="008C1607"/>
    <w:rsid w:val="008C170B"/>
    <w:rsid w:val="008C199F"/>
    <w:rsid w:val="008C1E86"/>
    <w:rsid w:val="008C21F1"/>
    <w:rsid w:val="008C2D73"/>
    <w:rsid w:val="008C31FD"/>
    <w:rsid w:val="008C34E0"/>
    <w:rsid w:val="008C734C"/>
    <w:rsid w:val="008C7377"/>
    <w:rsid w:val="008C7B47"/>
    <w:rsid w:val="008C7F62"/>
    <w:rsid w:val="008D02EB"/>
    <w:rsid w:val="008D099B"/>
    <w:rsid w:val="008D0B55"/>
    <w:rsid w:val="008D11ED"/>
    <w:rsid w:val="008D136C"/>
    <w:rsid w:val="008D1785"/>
    <w:rsid w:val="008D1F6A"/>
    <w:rsid w:val="008D2048"/>
    <w:rsid w:val="008D251B"/>
    <w:rsid w:val="008D3A1F"/>
    <w:rsid w:val="008D4945"/>
    <w:rsid w:val="008D4D19"/>
    <w:rsid w:val="008D5DBA"/>
    <w:rsid w:val="008D6012"/>
    <w:rsid w:val="008D62F3"/>
    <w:rsid w:val="008D6685"/>
    <w:rsid w:val="008D6BF3"/>
    <w:rsid w:val="008D6D3F"/>
    <w:rsid w:val="008D7ABC"/>
    <w:rsid w:val="008E08E8"/>
    <w:rsid w:val="008E0DD5"/>
    <w:rsid w:val="008E0F48"/>
    <w:rsid w:val="008E10A3"/>
    <w:rsid w:val="008E1375"/>
    <w:rsid w:val="008E19F1"/>
    <w:rsid w:val="008E2B39"/>
    <w:rsid w:val="008E2C1C"/>
    <w:rsid w:val="008E3BB4"/>
    <w:rsid w:val="008E47A8"/>
    <w:rsid w:val="008E4CBE"/>
    <w:rsid w:val="008E4CD1"/>
    <w:rsid w:val="008E525C"/>
    <w:rsid w:val="008E5594"/>
    <w:rsid w:val="008E6C8A"/>
    <w:rsid w:val="008E70DE"/>
    <w:rsid w:val="008E7A49"/>
    <w:rsid w:val="008F019D"/>
    <w:rsid w:val="008F01D8"/>
    <w:rsid w:val="008F1274"/>
    <w:rsid w:val="008F12D7"/>
    <w:rsid w:val="008F18EC"/>
    <w:rsid w:val="008F1AB7"/>
    <w:rsid w:val="008F23C7"/>
    <w:rsid w:val="008F260B"/>
    <w:rsid w:val="008F390A"/>
    <w:rsid w:val="008F4073"/>
    <w:rsid w:val="008F41AB"/>
    <w:rsid w:val="008F4A88"/>
    <w:rsid w:val="008F4E6B"/>
    <w:rsid w:val="008F4F8F"/>
    <w:rsid w:val="008F5BAA"/>
    <w:rsid w:val="008F60E4"/>
    <w:rsid w:val="008F6291"/>
    <w:rsid w:val="008F678B"/>
    <w:rsid w:val="008F6D39"/>
    <w:rsid w:val="008F7082"/>
    <w:rsid w:val="008F7B9B"/>
    <w:rsid w:val="00900E8A"/>
    <w:rsid w:val="009023DA"/>
    <w:rsid w:val="00903175"/>
    <w:rsid w:val="009039FB"/>
    <w:rsid w:val="00904905"/>
    <w:rsid w:val="0090529C"/>
    <w:rsid w:val="00905534"/>
    <w:rsid w:val="00905B28"/>
    <w:rsid w:val="00905E4A"/>
    <w:rsid w:val="00905FAB"/>
    <w:rsid w:val="009068F5"/>
    <w:rsid w:val="009074F6"/>
    <w:rsid w:val="009075F8"/>
    <w:rsid w:val="00907ABF"/>
    <w:rsid w:val="00907EB3"/>
    <w:rsid w:val="00911053"/>
    <w:rsid w:val="0091199A"/>
    <w:rsid w:val="00911CDB"/>
    <w:rsid w:val="00911D11"/>
    <w:rsid w:val="009123B1"/>
    <w:rsid w:val="0091334E"/>
    <w:rsid w:val="0091358E"/>
    <w:rsid w:val="0091369B"/>
    <w:rsid w:val="00914A61"/>
    <w:rsid w:val="00914AD8"/>
    <w:rsid w:val="00914C79"/>
    <w:rsid w:val="00914EBC"/>
    <w:rsid w:val="009151D1"/>
    <w:rsid w:val="009151FD"/>
    <w:rsid w:val="00916AF2"/>
    <w:rsid w:val="009177B3"/>
    <w:rsid w:val="0092000D"/>
    <w:rsid w:val="009208A2"/>
    <w:rsid w:val="009209B2"/>
    <w:rsid w:val="0092120E"/>
    <w:rsid w:val="00921214"/>
    <w:rsid w:val="009225C6"/>
    <w:rsid w:val="00922A45"/>
    <w:rsid w:val="009237DB"/>
    <w:rsid w:val="00924234"/>
    <w:rsid w:val="00924290"/>
    <w:rsid w:val="00924826"/>
    <w:rsid w:val="00924A04"/>
    <w:rsid w:val="00924E7E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EE2"/>
    <w:rsid w:val="0093003A"/>
    <w:rsid w:val="00930044"/>
    <w:rsid w:val="00930169"/>
    <w:rsid w:val="00930435"/>
    <w:rsid w:val="00930BBC"/>
    <w:rsid w:val="009313F8"/>
    <w:rsid w:val="00931934"/>
    <w:rsid w:val="00932F12"/>
    <w:rsid w:val="00933263"/>
    <w:rsid w:val="0093397F"/>
    <w:rsid w:val="00933ABB"/>
    <w:rsid w:val="00933D0F"/>
    <w:rsid w:val="00934050"/>
    <w:rsid w:val="009341C0"/>
    <w:rsid w:val="00934DEA"/>
    <w:rsid w:val="00934FB8"/>
    <w:rsid w:val="0093529C"/>
    <w:rsid w:val="00935B42"/>
    <w:rsid w:val="009374AB"/>
    <w:rsid w:val="009400CD"/>
    <w:rsid w:val="0094059D"/>
    <w:rsid w:val="009406C6"/>
    <w:rsid w:val="0094076F"/>
    <w:rsid w:val="009408F2"/>
    <w:rsid w:val="00941126"/>
    <w:rsid w:val="00941149"/>
    <w:rsid w:val="009412D0"/>
    <w:rsid w:val="00942314"/>
    <w:rsid w:val="009427C8"/>
    <w:rsid w:val="00942A4E"/>
    <w:rsid w:val="00943026"/>
    <w:rsid w:val="0094396E"/>
    <w:rsid w:val="00943CE3"/>
    <w:rsid w:val="00943D86"/>
    <w:rsid w:val="00944B77"/>
    <w:rsid w:val="0094512A"/>
    <w:rsid w:val="009457DE"/>
    <w:rsid w:val="009462B8"/>
    <w:rsid w:val="00946450"/>
    <w:rsid w:val="009467E4"/>
    <w:rsid w:val="009469D0"/>
    <w:rsid w:val="00947118"/>
    <w:rsid w:val="0094734E"/>
    <w:rsid w:val="009473FA"/>
    <w:rsid w:val="00947D44"/>
    <w:rsid w:val="00950F76"/>
    <w:rsid w:val="00951A25"/>
    <w:rsid w:val="009525AF"/>
    <w:rsid w:val="009525EC"/>
    <w:rsid w:val="00952CF7"/>
    <w:rsid w:val="00953000"/>
    <w:rsid w:val="00953021"/>
    <w:rsid w:val="009535C0"/>
    <w:rsid w:val="00953C87"/>
    <w:rsid w:val="00953DBD"/>
    <w:rsid w:val="00954C55"/>
    <w:rsid w:val="00954D96"/>
    <w:rsid w:val="00955348"/>
    <w:rsid w:val="00955667"/>
    <w:rsid w:val="00955BBC"/>
    <w:rsid w:val="00955EC4"/>
    <w:rsid w:val="00956782"/>
    <w:rsid w:val="00956A81"/>
    <w:rsid w:val="00956D7E"/>
    <w:rsid w:val="00956E88"/>
    <w:rsid w:val="00957A93"/>
    <w:rsid w:val="00957F11"/>
    <w:rsid w:val="00960031"/>
    <w:rsid w:val="00960745"/>
    <w:rsid w:val="00960F3E"/>
    <w:rsid w:val="00960F9A"/>
    <w:rsid w:val="00963BC4"/>
    <w:rsid w:val="0096413B"/>
    <w:rsid w:val="009649DD"/>
    <w:rsid w:val="00964C41"/>
    <w:rsid w:val="00965D7A"/>
    <w:rsid w:val="00965FBB"/>
    <w:rsid w:val="00970296"/>
    <w:rsid w:val="00971135"/>
    <w:rsid w:val="009712DE"/>
    <w:rsid w:val="00971EA5"/>
    <w:rsid w:val="009726DD"/>
    <w:rsid w:val="00972A38"/>
    <w:rsid w:val="00972B2F"/>
    <w:rsid w:val="00972C25"/>
    <w:rsid w:val="009733B7"/>
    <w:rsid w:val="0097346C"/>
    <w:rsid w:val="00973A13"/>
    <w:rsid w:val="0097449A"/>
    <w:rsid w:val="00974C95"/>
    <w:rsid w:val="009750ED"/>
    <w:rsid w:val="00975B68"/>
    <w:rsid w:val="00975F42"/>
    <w:rsid w:val="00976228"/>
    <w:rsid w:val="00976525"/>
    <w:rsid w:val="00976837"/>
    <w:rsid w:val="00976EDA"/>
    <w:rsid w:val="00976EFB"/>
    <w:rsid w:val="00977286"/>
    <w:rsid w:val="009814FB"/>
    <w:rsid w:val="00982128"/>
    <w:rsid w:val="00982DA3"/>
    <w:rsid w:val="0098478B"/>
    <w:rsid w:val="00984B2A"/>
    <w:rsid w:val="00984B8F"/>
    <w:rsid w:val="00985291"/>
    <w:rsid w:val="0098570A"/>
    <w:rsid w:val="00986BDC"/>
    <w:rsid w:val="0098789B"/>
    <w:rsid w:val="00987B07"/>
    <w:rsid w:val="009907E3"/>
    <w:rsid w:val="009909DF"/>
    <w:rsid w:val="009915DA"/>
    <w:rsid w:val="00991E89"/>
    <w:rsid w:val="009920E7"/>
    <w:rsid w:val="00993061"/>
    <w:rsid w:val="0099330B"/>
    <w:rsid w:val="00994294"/>
    <w:rsid w:val="00994362"/>
    <w:rsid w:val="009945B3"/>
    <w:rsid w:val="00994BB0"/>
    <w:rsid w:val="00994C80"/>
    <w:rsid w:val="00995914"/>
    <w:rsid w:val="00995B78"/>
    <w:rsid w:val="00995FC2"/>
    <w:rsid w:val="00996543"/>
    <w:rsid w:val="009970FF"/>
    <w:rsid w:val="009A06A9"/>
    <w:rsid w:val="009A0BED"/>
    <w:rsid w:val="009A218A"/>
    <w:rsid w:val="009A2411"/>
    <w:rsid w:val="009A248B"/>
    <w:rsid w:val="009A25A3"/>
    <w:rsid w:val="009A29B1"/>
    <w:rsid w:val="009A340E"/>
    <w:rsid w:val="009A3583"/>
    <w:rsid w:val="009A49F0"/>
    <w:rsid w:val="009A55E7"/>
    <w:rsid w:val="009A6A38"/>
    <w:rsid w:val="009A6B85"/>
    <w:rsid w:val="009A7261"/>
    <w:rsid w:val="009A747B"/>
    <w:rsid w:val="009A777E"/>
    <w:rsid w:val="009A7DB3"/>
    <w:rsid w:val="009A7E7D"/>
    <w:rsid w:val="009B11B3"/>
    <w:rsid w:val="009B1C77"/>
    <w:rsid w:val="009B268A"/>
    <w:rsid w:val="009B3470"/>
    <w:rsid w:val="009B3542"/>
    <w:rsid w:val="009B447E"/>
    <w:rsid w:val="009B475A"/>
    <w:rsid w:val="009B4923"/>
    <w:rsid w:val="009B4E37"/>
    <w:rsid w:val="009B55EB"/>
    <w:rsid w:val="009B61EC"/>
    <w:rsid w:val="009B646E"/>
    <w:rsid w:val="009B6D70"/>
    <w:rsid w:val="009B726E"/>
    <w:rsid w:val="009B7DCA"/>
    <w:rsid w:val="009C03E3"/>
    <w:rsid w:val="009C069F"/>
    <w:rsid w:val="009C1345"/>
    <w:rsid w:val="009C1844"/>
    <w:rsid w:val="009C2A3C"/>
    <w:rsid w:val="009C2BCB"/>
    <w:rsid w:val="009C2D27"/>
    <w:rsid w:val="009C3F17"/>
    <w:rsid w:val="009C5723"/>
    <w:rsid w:val="009C5F77"/>
    <w:rsid w:val="009C63FE"/>
    <w:rsid w:val="009C6985"/>
    <w:rsid w:val="009C783F"/>
    <w:rsid w:val="009D05FE"/>
    <w:rsid w:val="009D0DA7"/>
    <w:rsid w:val="009D12C6"/>
    <w:rsid w:val="009D12E3"/>
    <w:rsid w:val="009D1911"/>
    <w:rsid w:val="009D1AD7"/>
    <w:rsid w:val="009D1D8C"/>
    <w:rsid w:val="009D2008"/>
    <w:rsid w:val="009D201E"/>
    <w:rsid w:val="009D20EB"/>
    <w:rsid w:val="009D3A8B"/>
    <w:rsid w:val="009D5723"/>
    <w:rsid w:val="009D5C34"/>
    <w:rsid w:val="009D6D8F"/>
    <w:rsid w:val="009D6FEA"/>
    <w:rsid w:val="009D72DD"/>
    <w:rsid w:val="009D77FD"/>
    <w:rsid w:val="009D7BEA"/>
    <w:rsid w:val="009E0176"/>
    <w:rsid w:val="009E01C1"/>
    <w:rsid w:val="009E04B7"/>
    <w:rsid w:val="009E08DF"/>
    <w:rsid w:val="009E0F34"/>
    <w:rsid w:val="009E1433"/>
    <w:rsid w:val="009E147F"/>
    <w:rsid w:val="009E1D66"/>
    <w:rsid w:val="009E2862"/>
    <w:rsid w:val="009E29FA"/>
    <w:rsid w:val="009E2A13"/>
    <w:rsid w:val="009E2A41"/>
    <w:rsid w:val="009E3985"/>
    <w:rsid w:val="009E5318"/>
    <w:rsid w:val="009E5A98"/>
    <w:rsid w:val="009E66FD"/>
    <w:rsid w:val="009E7440"/>
    <w:rsid w:val="009E75E4"/>
    <w:rsid w:val="009E778E"/>
    <w:rsid w:val="009E79A3"/>
    <w:rsid w:val="009E7D9E"/>
    <w:rsid w:val="009F0099"/>
    <w:rsid w:val="009F0628"/>
    <w:rsid w:val="009F0F13"/>
    <w:rsid w:val="009F1E42"/>
    <w:rsid w:val="009F2190"/>
    <w:rsid w:val="009F23ED"/>
    <w:rsid w:val="009F2969"/>
    <w:rsid w:val="009F3A86"/>
    <w:rsid w:val="009F3ADD"/>
    <w:rsid w:val="009F3E2D"/>
    <w:rsid w:val="009F3E89"/>
    <w:rsid w:val="009F4499"/>
    <w:rsid w:val="009F4F70"/>
    <w:rsid w:val="009F4F95"/>
    <w:rsid w:val="009F530F"/>
    <w:rsid w:val="009F5707"/>
    <w:rsid w:val="009F5A53"/>
    <w:rsid w:val="009F5BF2"/>
    <w:rsid w:val="009F5CE0"/>
    <w:rsid w:val="009F6011"/>
    <w:rsid w:val="009F684E"/>
    <w:rsid w:val="009F69FF"/>
    <w:rsid w:val="009F700C"/>
    <w:rsid w:val="009F7094"/>
    <w:rsid w:val="009F77DF"/>
    <w:rsid w:val="009F7C2A"/>
    <w:rsid w:val="009F7C80"/>
    <w:rsid w:val="009F7FD1"/>
    <w:rsid w:val="00A00167"/>
    <w:rsid w:val="00A00364"/>
    <w:rsid w:val="00A01698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5592"/>
    <w:rsid w:val="00A05AAD"/>
    <w:rsid w:val="00A060EF"/>
    <w:rsid w:val="00A061A1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E53"/>
    <w:rsid w:val="00A120A5"/>
    <w:rsid w:val="00A1291B"/>
    <w:rsid w:val="00A12C2A"/>
    <w:rsid w:val="00A12D05"/>
    <w:rsid w:val="00A13D45"/>
    <w:rsid w:val="00A13F11"/>
    <w:rsid w:val="00A14416"/>
    <w:rsid w:val="00A14426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61D"/>
    <w:rsid w:val="00A17E6B"/>
    <w:rsid w:val="00A20504"/>
    <w:rsid w:val="00A209E5"/>
    <w:rsid w:val="00A20C24"/>
    <w:rsid w:val="00A20FB2"/>
    <w:rsid w:val="00A2103A"/>
    <w:rsid w:val="00A210AE"/>
    <w:rsid w:val="00A224B7"/>
    <w:rsid w:val="00A23294"/>
    <w:rsid w:val="00A2356D"/>
    <w:rsid w:val="00A235CE"/>
    <w:rsid w:val="00A240C6"/>
    <w:rsid w:val="00A24390"/>
    <w:rsid w:val="00A24D55"/>
    <w:rsid w:val="00A24DA3"/>
    <w:rsid w:val="00A24FE6"/>
    <w:rsid w:val="00A26B24"/>
    <w:rsid w:val="00A26B89"/>
    <w:rsid w:val="00A270D4"/>
    <w:rsid w:val="00A2721D"/>
    <w:rsid w:val="00A2725D"/>
    <w:rsid w:val="00A2796C"/>
    <w:rsid w:val="00A318AE"/>
    <w:rsid w:val="00A3253B"/>
    <w:rsid w:val="00A326CB"/>
    <w:rsid w:val="00A329B4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6D5"/>
    <w:rsid w:val="00A347A7"/>
    <w:rsid w:val="00A34C3F"/>
    <w:rsid w:val="00A34E66"/>
    <w:rsid w:val="00A353AD"/>
    <w:rsid w:val="00A3560F"/>
    <w:rsid w:val="00A35694"/>
    <w:rsid w:val="00A35A32"/>
    <w:rsid w:val="00A36214"/>
    <w:rsid w:val="00A366A6"/>
    <w:rsid w:val="00A373DE"/>
    <w:rsid w:val="00A37EDF"/>
    <w:rsid w:val="00A4006B"/>
    <w:rsid w:val="00A40FBA"/>
    <w:rsid w:val="00A41184"/>
    <w:rsid w:val="00A41344"/>
    <w:rsid w:val="00A418B2"/>
    <w:rsid w:val="00A41914"/>
    <w:rsid w:val="00A41AEC"/>
    <w:rsid w:val="00A41C77"/>
    <w:rsid w:val="00A43493"/>
    <w:rsid w:val="00A43617"/>
    <w:rsid w:val="00A436BF"/>
    <w:rsid w:val="00A43C60"/>
    <w:rsid w:val="00A44593"/>
    <w:rsid w:val="00A452CF"/>
    <w:rsid w:val="00A456B1"/>
    <w:rsid w:val="00A46F6F"/>
    <w:rsid w:val="00A476AB"/>
    <w:rsid w:val="00A50222"/>
    <w:rsid w:val="00A5039D"/>
    <w:rsid w:val="00A50946"/>
    <w:rsid w:val="00A50A53"/>
    <w:rsid w:val="00A50FC5"/>
    <w:rsid w:val="00A51755"/>
    <w:rsid w:val="00A5285B"/>
    <w:rsid w:val="00A531BA"/>
    <w:rsid w:val="00A544F5"/>
    <w:rsid w:val="00A546B9"/>
    <w:rsid w:val="00A55D7A"/>
    <w:rsid w:val="00A55DC9"/>
    <w:rsid w:val="00A55F01"/>
    <w:rsid w:val="00A56805"/>
    <w:rsid w:val="00A568F0"/>
    <w:rsid w:val="00A56FB5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4217"/>
    <w:rsid w:val="00A64339"/>
    <w:rsid w:val="00A64CA7"/>
    <w:rsid w:val="00A659C2"/>
    <w:rsid w:val="00A668B6"/>
    <w:rsid w:val="00A66AAE"/>
    <w:rsid w:val="00A66ED9"/>
    <w:rsid w:val="00A66F25"/>
    <w:rsid w:val="00A670EA"/>
    <w:rsid w:val="00A67229"/>
    <w:rsid w:val="00A672B7"/>
    <w:rsid w:val="00A6781E"/>
    <w:rsid w:val="00A67957"/>
    <w:rsid w:val="00A67CCD"/>
    <w:rsid w:val="00A70180"/>
    <w:rsid w:val="00A70AF1"/>
    <w:rsid w:val="00A70EC0"/>
    <w:rsid w:val="00A71068"/>
    <w:rsid w:val="00A71F2A"/>
    <w:rsid w:val="00A720B0"/>
    <w:rsid w:val="00A7246F"/>
    <w:rsid w:val="00A72D20"/>
    <w:rsid w:val="00A732F5"/>
    <w:rsid w:val="00A7338A"/>
    <w:rsid w:val="00A733AA"/>
    <w:rsid w:val="00A74116"/>
    <w:rsid w:val="00A74BC4"/>
    <w:rsid w:val="00A74C06"/>
    <w:rsid w:val="00A75114"/>
    <w:rsid w:val="00A75378"/>
    <w:rsid w:val="00A75EFA"/>
    <w:rsid w:val="00A75FE2"/>
    <w:rsid w:val="00A76289"/>
    <w:rsid w:val="00A76744"/>
    <w:rsid w:val="00A76906"/>
    <w:rsid w:val="00A77168"/>
    <w:rsid w:val="00A776AC"/>
    <w:rsid w:val="00A777DC"/>
    <w:rsid w:val="00A77E96"/>
    <w:rsid w:val="00A8002C"/>
    <w:rsid w:val="00A807CF"/>
    <w:rsid w:val="00A81505"/>
    <w:rsid w:val="00A83B99"/>
    <w:rsid w:val="00A840A1"/>
    <w:rsid w:val="00A847A0"/>
    <w:rsid w:val="00A84A37"/>
    <w:rsid w:val="00A84A5E"/>
    <w:rsid w:val="00A84D41"/>
    <w:rsid w:val="00A84F3D"/>
    <w:rsid w:val="00A854DC"/>
    <w:rsid w:val="00A862E2"/>
    <w:rsid w:val="00A86CE1"/>
    <w:rsid w:val="00A87996"/>
    <w:rsid w:val="00A87A4E"/>
    <w:rsid w:val="00A87F69"/>
    <w:rsid w:val="00A906E0"/>
    <w:rsid w:val="00A908F8"/>
    <w:rsid w:val="00A90A5E"/>
    <w:rsid w:val="00A91011"/>
    <w:rsid w:val="00A912DE"/>
    <w:rsid w:val="00A91682"/>
    <w:rsid w:val="00A91F90"/>
    <w:rsid w:val="00A9297A"/>
    <w:rsid w:val="00A930FD"/>
    <w:rsid w:val="00A93412"/>
    <w:rsid w:val="00A93447"/>
    <w:rsid w:val="00A939C5"/>
    <w:rsid w:val="00A93A57"/>
    <w:rsid w:val="00A93E24"/>
    <w:rsid w:val="00A94D6A"/>
    <w:rsid w:val="00A95326"/>
    <w:rsid w:val="00A955F6"/>
    <w:rsid w:val="00A956CA"/>
    <w:rsid w:val="00A95AF4"/>
    <w:rsid w:val="00A95B51"/>
    <w:rsid w:val="00A95FD8"/>
    <w:rsid w:val="00A96628"/>
    <w:rsid w:val="00A96776"/>
    <w:rsid w:val="00A96AA7"/>
    <w:rsid w:val="00A96C64"/>
    <w:rsid w:val="00A97FDC"/>
    <w:rsid w:val="00AA02E2"/>
    <w:rsid w:val="00AA0487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187B"/>
    <w:rsid w:val="00AB19A5"/>
    <w:rsid w:val="00AB224F"/>
    <w:rsid w:val="00AB2263"/>
    <w:rsid w:val="00AB2933"/>
    <w:rsid w:val="00AB2E9B"/>
    <w:rsid w:val="00AB3045"/>
    <w:rsid w:val="00AB3B3E"/>
    <w:rsid w:val="00AB3C18"/>
    <w:rsid w:val="00AB4BD7"/>
    <w:rsid w:val="00AB5B4E"/>
    <w:rsid w:val="00AB5D4B"/>
    <w:rsid w:val="00AC0407"/>
    <w:rsid w:val="00AC05DF"/>
    <w:rsid w:val="00AC1389"/>
    <w:rsid w:val="00AC17F4"/>
    <w:rsid w:val="00AC2481"/>
    <w:rsid w:val="00AC282B"/>
    <w:rsid w:val="00AC29CB"/>
    <w:rsid w:val="00AC2D55"/>
    <w:rsid w:val="00AC3AA6"/>
    <w:rsid w:val="00AC4978"/>
    <w:rsid w:val="00AC5600"/>
    <w:rsid w:val="00AC5ACA"/>
    <w:rsid w:val="00AC612F"/>
    <w:rsid w:val="00AC7247"/>
    <w:rsid w:val="00AC72F7"/>
    <w:rsid w:val="00AD0435"/>
    <w:rsid w:val="00AD1244"/>
    <w:rsid w:val="00AD260D"/>
    <w:rsid w:val="00AD279A"/>
    <w:rsid w:val="00AD3121"/>
    <w:rsid w:val="00AD371C"/>
    <w:rsid w:val="00AD459B"/>
    <w:rsid w:val="00AD4E16"/>
    <w:rsid w:val="00AD4E54"/>
    <w:rsid w:val="00AD548B"/>
    <w:rsid w:val="00AD56F1"/>
    <w:rsid w:val="00AD5776"/>
    <w:rsid w:val="00AD5EE4"/>
    <w:rsid w:val="00AD6011"/>
    <w:rsid w:val="00AD6F11"/>
    <w:rsid w:val="00AD72F5"/>
    <w:rsid w:val="00AD76C1"/>
    <w:rsid w:val="00AD774D"/>
    <w:rsid w:val="00AD7847"/>
    <w:rsid w:val="00AE026D"/>
    <w:rsid w:val="00AE0D3A"/>
    <w:rsid w:val="00AE19E0"/>
    <w:rsid w:val="00AE2159"/>
    <w:rsid w:val="00AE267E"/>
    <w:rsid w:val="00AE278F"/>
    <w:rsid w:val="00AE2A3D"/>
    <w:rsid w:val="00AE2CC3"/>
    <w:rsid w:val="00AE2E9E"/>
    <w:rsid w:val="00AE3856"/>
    <w:rsid w:val="00AE3B97"/>
    <w:rsid w:val="00AE3C22"/>
    <w:rsid w:val="00AE45C3"/>
    <w:rsid w:val="00AE45CB"/>
    <w:rsid w:val="00AE45E4"/>
    <w:rsid w:val="00AE46CD"/>
    <w:rsid w:val="00AE491C"/>
    <w:rsid w:val="00AE4974"/>
    <w:rsid w:val="00AE4AD3"/>
    <w:rsid w:val="00AE516F"/>
    <w:rsid w:val="00AE5BE0"/>
    <w:rsid w:val="00AE5CB7"/>
    <w:rsid w:val="00AE624F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5E6"/>
    <w:rsid w:val="00AF278F"/>
    <w:rsid w:val="00AF289D"/>
    <w:rsid w:val="00AF28FF"/>
    <w:rsid w:val="00AF2A8E"/>
    <w:rsid w:val="00AF35F6"/>
    <w:rsid w:val="00AF3FF1"/>
    <w:rsid w:val="00AF44C2"/>
    <w:rsid w:val="00AF4A57"/>
    <w:rsid w:val="00AF4C80"/>
    <w:rsid w:val="00AF4D76"/>
    <w:rsid w:val="00AF510F"/>
    <w:rsid w:val="00AF5A39"/>
    <w:rsid w:val="00AF6667"/>
    <w:rsid w:val="00AF6CBE"/>
    <w:rsid w:val="00AF71A2"/>
    <w:rsid w:val="00AF7691"/>
    <w:rsid w:val="00AF782B"/>
    <w:rsid w:val="00B005D1"/>
    <w:rsid w:val="00B007DE"/>
    <w:rsid w:val="00B0112E"/>
    <w:rsid w:val="00B0220D"/>
    <w:rsid w:val="00B02593"/>
    <w:rsid w:val="00B02AE6"/>
    <w:rsid w:val="00B02FF0"/>
    <w:rsid w:val="00B04085"/>
    <w:rsid w:val="00B0422B"/>
    <w:rsid w:val="00B05533"/>
    <w:rsid w:val="00B0578E"/>
    <w:rsid w:val="00B05E76"/>
    <w:rsid w:val="00B07246"/>
    <w:rsid w:val="00B0768A"/>
    <w:rsid w:val="00B10FE4"/>
    <w:rsid w:val="00B11C64"/>
    <w:rsid w:val="00B120A9"/>
    <w:rsid w:val="00B120D6"/>
    <w:rsid w:val="00B12744"/>
    <w:rsid w:val="00B12E25"/>
    <w:rsid w:val="00B12EF8"/>
    <w:rsid w:val="00B130CE"/>
    <w:rsid w:val="00B13B29"/>
    <w:rsid w:val="00B13B59"/>
    <w:rsid w:val="00B13D92"/>
    <w:rsid w:val="00B140A9"/>
    <w:rsid w:val="00B145FD"/>
    <w:rsid w:val="00B152C3"/>
    <w:rsid w:val="00B15D9A"/>
    <w:rsid w:val="00B16A57"/>
    <w:rsid w:val="00B16A70"/>
    <w:rsid w:val="00B16C27"/>
    <w:rsid w:val="00B17004"/>
    <w:rsid w:val="00B17C3D"/>
    <w:rsid w:val="00B200B8"/>
    <w:rsid w:val="00B2049A"/>
    <w:rsid w:val="00B208C1"/>
    <w:rsid w:val="00B21110"/>
    <w:rsid w:val="00B2135D"/>
    <w:rsid w:val="00B225B7"/>
    <w:rsid w:val="00B22940"/>
    <w:rsid w:val="00B22FA3"/>
    <w:rsid w:val="00B23176"/>
    <w:rsid w:val="00B235F9"/>
    <w:rsid w:val="00B23F4F"/>
    <w:rsid w:val="00B24F79"/>
    <w:rsid w:val="00B25000"/>
    <w:rsid w:val="00B2551F"/>
    <w:rsid w:val="00B2589F"/>
    <w:rsid w:val="00B26011"/>
    <w:rsid w:val="00B26BBF"/>
    <w:rsid w:val="00B26FAA"/>
    <w:rsid w:val="00B270ED"/>
    <w:rsid w:val="00B27941"/>
    <w:rsid w:val="00B27D3A"/>
    <w:rsid w:val="00B27FBB"/>
    <w:rsid w:val="00B3000B"/>
    <w:rsid w:val="00B308B6"/>
    <w:rsid w:val="00B30CC9"/>
    <w:rsid w:val="00B30CD7"/>
    <w:rsid w:val="00B30D46"/>
    <w:rsid w:val="00B313A5"/>
    <w:rsid w:val="00B31DC2"/>
    <w:rsid w:val="00B321CA"/>
    <w:rsid w:val="00B329DA"/>
    <w:rsid w:val="00B32B5B"/>
    <w:rsid w:val="00B331DA"/>
    <w:rsid w:val="00B34956"/>
    <w:rsid w:val="00B34DF6"/>
    <w:rsid w:val="00B34FE2"/>
    <w:rsid w:val="00B36982"/>
    <w:rsid w:val="00B40B6A"/>
    <w:rsid w:val="00B416BB"/>
    <w:rsid w:val="00B41C4C"/>
    <w:rsid w:val="00B41C7F"/>
    <w:rsid w:val="00B41E1B"/>
    <w:rsid w:val="00B42858"/>
    <w:rsid w:val="00B42D8C"/>
    <w:rsid w:val="00B43972"/>
    <w:rsid w:val="00B439FE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D71"/>
    <w:rsid w:val="00B528FC"/>
    <w:rsid w:val="00B53939"/>
    <w:rsid w:val="00B5593A"/>
    <w:rsid w:val="00B55DB5"/>
    <w:rsid w:val="00B564A8"/>
    <w:rsid w:val="00B606DD"/>
    <w:rsid w:val="00B60951"/>
    <w:rsid w:val="00B61F63"/>
    <w:rsid w:val="00B6260E"/>
    <w:rsid w:val="00B626D5"/>
    <w:rsid w:val="00B62949"/>
    <w:rsid w:val="00B629FE"/>
    <w:rsid w:val="00B62E02"/>
    <w:rsid w:val="00B6374C"/>
    <w:rsid w:val="00B6386B"/>
    <w:rsid w:val="00B6458C"/>
    <w:rsid w:val="00B64F3D"/>
    <w:rsid w:val="00B65038"/>
    <w:rsid w:val="00B650B2"/>
    <w:rsid w:val="00B65F9E"/>
    <w:rsid w:val="00B66B43"/>
    <w:rsid w:val="00B67FFA"/>
    <w:rsid w:val="00B701BD"/>
    <w:rsid w:val="00B70B11"/>
    <w:rsid w:val="00B70F52"/>
    <w:rsid w:val="00B7163E"/>
    <w:rsid w:val="00B71E17"/>
    <w:rsid w:val="00B72503"/>
    <w:rsid w:val="00B72927"/>
    <w:rsid w:val="00B73A5F"/>
    <w:rsid w:val="00B73C8D"/>
    <w:rsid w:val="00B74143"/>
    <w:rsid w:val="00B74880"/>
    <w:rsid w:val="00B74941"/>
    <w:rsid w:val="00B7573A"/>
    <w:rsid w:val="00B7705F"/>
    <w:rsid w:val="00B814F4"/>
    <w:rsid w:val="00B817A2"/>
    <w:rsid w:val="00B81D10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5B65"/>
    <w:rsid w:val="00B86278"/>
    <w:rsid w:val="00B8690B"/>
    <w:rsid w:val="00B86C6C"/>
    <w:rsid w:val="00B87BFB"/>
    <w:rsid w:val="00B900B8"/>
    <w:rsid w:val="00B902C2"/>
    <w:rsid w:val="00B90673"/>
    <w:rsid w:val="00B906B9"/>
    <w:rsid w:val="00B90A8C"/>
    <w:rsid w:val="00B90D9E"/>
    <w:rsid w:val="00B919B5"/>
    <w:rsid w:val="00B91E86"/>
    <w:rsid w:val="00B929E9"/>
    <w:rsid w:val="00B9335A"/>
    <w:rsid w:val="00B93B6E"/>
    <w:rsid w:val="00B93C00"/>
    <w:rsid w:val="00B93EF8"/>
    <w:rsid w:val="00B948E6"/>
    <w:rsid w:val="00B956DF"/>
    <w:rsid w:val="00B95CCB"/>
    <w:rsid w:val="00B96367"/>
    <w:rsid w:val="00B97B52"/>
    <w:rsid w:val="00B97C30"/>
    <w:rsid w:val="00B97CAA"/>
    <w:rsid w:val="00BA0223"/>
    <w:rsid w:val="00BA03BD"/>
    <w:rsid w:val="00BA087F"/>
    <w:rsid w:val="00BA0D85"/>
    <w:rsid w:val="00BA0F6E"/>
    <w:rsid w:val="00BA1CC7"/>
    <w:rsid w:val="00BA1CD9"/>
    <w:rsid w:val="00BA2038"/>
    <w:rsid w:val="00BA2861"/>
    <w:rsid w:val="00BA28C5"/>
    <w:rsid w:val="00BA3021"/>
    <w:rsid w:val="00BA3778"/>
    <w:rsid w:val="00BA47D6"/>
    <w:rsid w:val="00BA4D06"/>
    <w:rsid w:val="00BA5CB4"/>
    <w:rsid w:val="00BA7736"/>
    <w:rsid w:val="00BA7E51"/>
    <w:rsid w:val="00BB0698"/>
    <w:rsid w:val="00BB1297"/>
    <w:rsid w:val="00BB15FA"/>
    <w:rsid w:val="00BB182A"/>
    <w:rsid w:val="00BB2548"/>
    <w:rsid w:val="00BB2864"/>
    <w:rsid w:val="00BB2B8E"/>
    <w:rsid w:val="00BB345C"/>
    <w:rsid w:val="00BB3686"/>
    <w:rsid w:val="00BB3B2A"/>
    <w:rsid w:val="00BB3C0F"/>
    <w:rsid w:val="00BB46C2"/>
    <w:rsid w:val="00BB4E94"/>
    <w:rsid w:val="00BB4F19"/>
    <w:rsid w:val="00BB4F8A"/>
    <w:rsid w:val="00BB5258"/>
    <w:rsid w:val="00BB5767"/>
    <w:rsid w:val="00BB5B67"/>
    <w:rsid w:val="00BB5DA0"/>
    <w:rsid w:val="00BB62E8"/>
    <w:rsid w:val="00BB661B"/>
    <w:rsid w:val="00BB756E"/>
    <w:rsid w:val="00BC0A31"/>
    <w:rsid w:val="00BC0A40"/>
    <w:rsid w:val="00BC0C61"/>
    <w:rsid w:val="00BC1A50"/>
    <w:rsid w:val="00BC1C7F"/>
    <w:rsid w:val="00BC22BF"/>
    <w:rsid w:val="00BC232A"/>
    <w:rsid w:val="00BC2D01"/>
    <w:rsid w:val="00BC2F12"/>
    <w:rsid w:val="00BC3318"/>
    <w:rsid w:val="00BC335D"/>
    <w:rsid w:val="00BC3D98"/>
    <w:rsid w:val="00BC3F2B"/>
    <w:rsid w:val="00BC4533"/>
    <w:rsid w:val="00BC4621"/>
    <w:rsid w:val="00BC5C70"/>
    <w:rsid w:val="00BC6529"/>
    <w:rsid w:val="00BC6BF8"/>
    <w:rsid w:val="00BC6D8D"/>
    <w:rsid w:val="00BC798C"/>
    <w:rsid w:val="00BD08E3"/>
    <w:rsid w:val="00BD0B6E"/>
    <w:rsid w:val="00BD1062"/>
    <w:rsid w:val="00BD26F7"/>
    <w:rsid w:val="00BD2AE0"/>
    <w:rsid w:val="00BD2C3E"/>
    <w:rsid w:val="00BD4AC7"/>
    <w:rsid w:val="00BD4D78"/>
    <w:rsid w:val="00BD548C"/>
    <w:rsid w:val="00BD56D7"/>
    <w:rsid w:val="00BD6BE3"/>
    <w:rsid w:val="00BD7619"/>
    <w:rsid w:val="00BE001E"/>
    <w:rsid w:val="00BE1033"/>
    <w:rsid w:val="00BE10CC"/>
    <w:rsid w:val="00BE1505"/>
    <w:rsid w:val="00BE1F87"/>
    <w:rsid w:val="00BE2560"/>
    <w:rsid w:val="00BE2578"/>
    <w:rsid w:val="00BE30AC"/>
    <w:rsid w:val="00BE37F6"/>
    <w:rsid w:val="00BE481A"/>
    <w:rsid w:val="00BE61B2"/>
    <w:rsid w:val="00BE6FF0"/>
    <w:rsid w:val="00BE7958"/>
    <w:rsid w:val="00BE7C30"/>
    <w:rsid w:val="00BF00AC"/>
    <w:rsid w:val="00BF033F"/>
    <w:rsid w:val="00BF12BD"/>
    <w:rsid w:val="00BF1633"/>
    <w:rsid w:val="00BF1B79"/>
    <w:rsid w:val="00BF2405"/>
    <w:rsid w:val="00BF407E"/>
    <w:rsid w:val="00BF45C0"/>
    <w:rsid w:val="00BF5301"/>
    <w:rsid w:val="00BF5810"/>
    <w:rsid w:val="00BF5D5E"/>
    <w:rsid w:val="00BF6160"/>
    <w:rsid w:val="00BF635F"/>
    <w:rsid w:val="00BF6859"/>
    <w:rsid w:val="00BF7601"/>
    <w:rsid w:val="00BF7AB4"/>
    <w:rsid w:val="00BF7F27"/>
    <w:rsid w:val="00C00024"/>
    <w:rsid w:val="00C010EB"/>
    <w:rsid w:val="00C01FE7"/>
    <w:rsid w:val="00C03400"/>
    <w:rsid w:val="00C03D3E"/>
    <w:rsid w:val="00C04AD5"/>
    <w:rsid w:val="00C04E2A"/>
    <w:rsid w:val="00C053E0"/>
    <w:rsid w:val="00C05899"/>
    <w:rsid w:val="00C05CAB"/>
    <w:rsid w:val="00C06F57"/>
    <w:rsid w:val="00C0766F"/>
    <w:rsid w:val="00C0767E"/>
    <w:rsid w:val="00C07FCD"/>
    <w:rsid w:val="00C100A2"/>
    <w:rsid w:val="00C11199"/>
    <w:rsid w:val="00C12DE3"/>
    <w:rsid w:val="00C130BD"/>
    <w:rsid w:val="00C1442C"/>
    <w:rsid w:val="00C14C12"/>
    <w:rsid w:val="00C1533C"/>
    <w:rsid w:val="00C15F26"/>
    <w:rsid w:val="00C15FAD"/>
    <w:rsid w:val="00C167EA"/>
    <w:rsid w:val="00C16B54"/>
    <w:rsid w:val="00C1749F"/>
    <w:rsid w:val="00C20541"/>
    <w:rsid w:val="00C20825"/>
    <w:rsid w:val="00C20D34"/>
    <w:rsid w:val="00C211F8"/>
    <w:rsid w:val="00C2129C"/>
    <w:rsid w:val="00C2164F"/>
    <w:rsid w:val="00C2211E"/>
    <w:rsid w:val="00C22651"/>
    <w:rsid w:val="00C22D8D"/>
    <w:rsid w:val="00C22E77"/>
    <w:rsid w:val="00C23A85"/>
    <w:rsid w:val="00C2441E"/>
    <w:rsid w:val="00C254F1"/>
    <w:rsid w:val="00C2662F"/>
    <w:rsid w:val="00C268D3"/>
    <w:rsid w:val="00C26ADB"/>
    <w:rsid w:val="00C30936"/>
    <w:rsid w:val="00C30DF9"/>
    <w:rsid w:val="00C31179"/>
    <w:rsid w:val="00C32949"/>
    <w:rsid w:val="00C32B52"/>
    <w:rsid w:val="00C32C15"/>
    <w:rsid w:val="00C336E8"/>
    <w:rsid w:val="00C33BC9"/>
    <w:rsid w:val="00C33D2E"/>
    <w:rsid w:val="00C34218"/>
    <w:rsid w:val="00C3465E"/>
    <w:rsid w:val="00C35979"/>
    <w:rsid w:val="00C35993"/>
    <w:rsid w:val="00C36D13"/>
    <w:rsid w:val="00C373A7"/>
    <w:rsid w:val="00C3746C"/>
    <w:rsid w:val="00C405D2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ECB"/>
    <w:rsid w:val="00C474EB"/>
    <w:rsid w:val="00C50272"/>
    <w:rsid w:val="00C5095C"/>
    <w:rsid w:val="00C50DDD"/>
    <w:rsid w:val="00C50F3E"/>
    <w:rsid w:val="00C518C9"/>
    <w:rsid w:val="00C51AA3"/>
    <w:rsid w:val="00C52A33"/>
    <w:rsid w:val="00C53264"/>
    <w:rsid w:val="00C5345E"/>
    <w:rsid w:val="00C53F1F"/>
    <w:rsid w:val="00C54271"/>
    <w:rsid w:val="00C54325"/>
    <w:rsid w:val="00C54970"/>
    <w:rsid w:val="00C54F21"/>
    <w:rsid w:val="00C5502A"/>
    <w:rsid w:val="00C55DE2"/>
    <w:rsid w:val="00C55FF8"/>
    <w:rsid w:val="00C56786"/>
    <w:rsid w:val="00C56BDD"/>
    <w:rsid w:val="00C56CFE"/>
    <w:rsid w:val="00C57536"/>
    <w:rsid w:val="00C577AB"/>
    <w:rsid w:val="00C57923"/>
    <w:rsid w:val="00C57991"/>
    <w:rsid w:val="00C579D1"/>
    <w:rsid w:val="00C57A9A"/>
    <w:rsid w:val="00C60AC9"/>
    <w:rsid w:val="00C619AA"/>
    <w:rsid w:val="00C61A34"/>
    <w:rsid w:val="00C62915"/>
    <w:rsid w:val="00C62DFD"/>
    <w:rsid w:val="00C6385C"/>
    <w:rsid w:val="00C64778"/>
    <w:rsid w:val="00C64D85"/>
    <w:rsid w:val="00C651B9"/>
    <w:rsid w:val="00C6557A"/>
    <w:rsid w:val="00C655EE"/>
    <w:rsid w:val="00C65640"/>
    <w:rsid w:val="00C656D4"/>
    <w:rsid w:val="00C658C1"/>
    <w:rsid w:val="00C658D8"/>
    <w:rsid w:val="00C662AF"/>
    <w:rsid w:val="00C66501"/>
    <w:rsid w:val="00C66599"/>
    <w:rsid w:val="00C666D0"/>
    <w:rsid w:val="00C66B93"/>
    <w:rsid w:val="00C66C7D"/>
    <w:rsid w:val="00C66E99"/>
    <w:rsid w:val="00C672EC"/>
    <w:rsid w:val="00C67535"/>
    <w:rsid w:val="00C707D2"/>
    <w:rsid w:val="00C70919"/>
    <w:rsid w:val="00C71196"/>
    <w:rsid w:val="00C71597"/>
    <w:rsid w:val="00C7330D"/>
    <w:rsid w:val="00C7332D"/>
    <w:rsid w:val="00C737E4"/>
    <w:rsid w:val="00C7384F"/>
    <w:rsid w:val="00C74C4A"/>
    <w:rsid w:val="00C7542D"/>
    <w:rsid w:val="00C775EB"/>
    <w:rsid w:val="00C77E75"/>
    <w:rsid w:val="00C80734"/>
    <w:rsid w:val="00C809A8"/>
    <w:rsid w:val="00C80E16"/>
    <w:rsid w:val="00C81218"/>
    <w:rsid w:val="00C81D67"/>
    <w:rsid w:val="00C821A0"/>
    <w:rsid w:val="00C82815"/>
    <w:rsid w:val="00C82E22"/>
    <w:rsid w:val="00C83157"/>
    <w:rsid w:val="00C833FF"/>
    <w:rsid w:val="00C83822"/>
    <w:rsid w:val="00C83ACF"/>
    <w:rsid w:val="00C83B63"/>
    <w:rsid w:val="00C83B90"/>
    <w:rsid w:val="00C84521"/>
    <w:rsid w:val="00C84CAA"/>
    <w:rsid w:val="00C84F1D"/>
    <w:rsid w:val="00C854F2"/>
    <w:rsid w:val="00C85846"/>
    <w:rsid w:val="00C863F1"/>
    <w:rsid w:val="00C873B9"/>
    <w:rsid w:val="00C9056D"/>
    <w:rsid w:val="00C90CF4"/>
    <w:rsid w:val="00C90E9E"/>
    <w:rsid w:val="00C9138F"/>
    <w:rsid w:val="00C91635"/>
    <w:rsid w:val="00C91B30"/>
    <w:rsid w:val="00C91B5A"/>
    <w:rsid w:val="00C92A7C"/>
    <w:rsid w:val="00C94765"/>
    <w:rsid w:val="00C94C51"/>
    <w:rsid w:val="00C95702"/>
    <w:rsid w:val="00C95A1B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157"/>
    <w:rsid w:val="00CA0C98"/>
    <w:rsid w:val="00CA138D"/>
    <w:rsid w:val="00CA145A"/>
    <w:rsid w:val="00CA1AEA"/>
    <w:rsid w:val="00CA1E5D"/>
    <w:rsid w:val="00CA22B5"/>
    <w:rsid w:val="00CA2566"/>
    <w:rsid w:val="00CA2608"/>
    <w:rsid w:val="00CA2CDC"/>
    <w:rsid w:val="00CA331E"/>
    <w:rsid w:val="00CA3459"/>
    <w:rsid w:val="00CA36A9"/>
    <w:rsid w:val="00CA38A3"/>
    <w:rsid w:val="00CA4456"/>
    <w:rsid w:val="00CA46F9"/>
    <w:rsid w:val="00CA48EA"/>
    <w:rsid w:val="00CA4F4E"/>
    <w:rsid w:val="00CA5CE1"/>
    <w:rsid w:val="00CA5FFE"/>
    <w:rsid w:val="00CA63EC"/>
    <w:rsid w:val="00CA7D29"/>
    <w:rsid w:val="00CB0C02"/>
    <w:rsid w:val="00CB0E72"/>
    <w:rsid w:val="00CB13F2"/>
    <w:rsid w:val="00CB16A0"/>
    <w:rsid w:val="00CB1DC4"/>
    <w:rsid w:val="00CB2209"/>
    <w:rsid w:val="00CB27E7"/>
    <w:rsid w:val="00CB4138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7DD"/>
    <w:rsid w:val="00CB785A"/>
    <w:rsid w:val="00CB7A72"/>
    <w:rsid w:val="00CB7D85"/>
    <w:rsid w:val="00CB7E17"/>
    <w:rsid w:val="00CB7E60"/>
    <w:rsid w:val="00CB7F8B"/>
    <w:rsid w:val="00CC0120"/>
    <w:rsid w:val="00CC035C"/>
    <w:rsid w:val="00CC0CA4"/>
    <w:rsid w:val="00CC154E"/>
    <w:rsid w:val="00CC1B8F"/>
    <w:rsid w:val="00CC1D2B"/>
    <w:rsid w:val="00CC1E7D"/>
    <w:rsid w:val="00CC223F"/>
    <w:rsid w:val="00CC2545"/>
    <w:rsid w:val="00CC29CD"/>
    <w:rsid w:val="00CC2DEE"/>
    <w:rsid w:val="00CC3329"/>
    <w:rsid w:val="00CC3816"/>
    <w:rsid w:val="00CC3AA6"/>
    <w:rsid w:val="00CC3D94"/>
    <w:rsid w:val="00CC4175"/>
    <w:rsid w:val="00CC4331"/>
    <w:rsid w:val="00CC4771"/>
    <w:rsid w:val="00CC4BBB"/>
    <w:rsid w:val="00CC5083"/>
    <w:rsid w:val="00CC51F4"/>
    <w:rsid w:val="00CC585F"/>
    <w:rsid w:val="00CC5913"/>
    <w:rsid w:val="00CC59F1"/>
    <w:rsid w:val="00CC6B8F"/>
    <w:rsid w:val="00CC6FA7"/>
    <w:rsid w:val="00CC75D7"/>
    <w:rsid w:val="00CC788F"/>
    <w:rsid w:val="00CD028D"/>
    <w:rsid w:val="00CD0C29"/>
    <w:rsid w:val="00CD0F6C"/>
    <w:rsid w:val="00CD191A"/>
    <w:rsid w:val="00CD22E9"/>
    <w:rsid w:val="00CD248C"/>
    <w:rsid w:val="00CD276D"/>
    <w:rsid w:val="00CD2DC4"/>
    <w:rsid w:val="00CD2ED5"/>
    <w:rsid w:val="00CD376C"/>
    <w:rsid w:val="00CD3C18"/>
    <w:rsid w:val="00CD45E4"/>
    <w:rsid w:val="00CD4E43"/>
    <w:rsid w:val="00CD4E74"/>
    <w:rsid w:val="00CD4ED5"/>
    <w:rsid w:val="00CD50B3"/>
    <w:rsid w:val="00CD5148"/>
    <w:rsid w:val="00CD5420"/>
    <w:rsid w:val="00CD600C"/>
    <w:rsid w:val="00CD6109"/>
    <w:rsid w:val="00CD6C1F"/>
    <w:rsid w:val="00CD6E2D"/>
    <w:rsid w:val="00CD6EF6"/>
    <w:rsid w:val="00CD78C3"/>
    <w:rsid w:val="00CD7A37"/>
    <w:rsid w:val="00CE10CF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68E"/>
    <w:rsid w:val="00CE4778"/>
    <w:rsid w:val="00CE49DC"/>
    <w:rsid w:val="00CE5CBD"/>
    <w:rsid w:val="00CE6366"/>
    <w:rsid w:val="00CE7146"/>
    <w:rsid w:val="00CE7879"/>
    <w:rsid w:val="00CF0240"/>
    <w:rsid w:val="00CF11E2"/>
    <w:rsid w:val="00CF13A2"/>
    <w:rsid w:val="00CF1876"/>
    <w:rsid w:val="00CF18E6"/>
    <w:rsid w:val="00CF204B"/>
    <w:rsid w:val="00CF21F1"/>
    <w:rsid w:val="00CF23DA"/>
    <w:rsid w:val="00CF32EF"/>
    <w:rsid w:val="00CF332D"/>
    <w:rsid w:val="00CF34E0"/>
    <w:rsid w:val="00CF3892"/>
    <w:rsid w:val="00CF3F63"/>
    <w:rsid w:val="00CF4C14"/>
    <w:rsid w:val="00CF61A8"/>
    <w:rsid w:val="00CF63E2"/>
    <w:rsid w:val="00CF692C"/>
    <w:rsid w:val="00CF6C30"/>
    <w:rsid w:val="00CF7545"/>
    <w:rsid w:val="00D00FAF"/>
    <w:rsid w:val="00D010E5"/>
    <w:rsid w:val="00D014ED"/>
    <w:rsid w:val="00D01AB5"/>
    <w:rsid w:val="00D02171"/>
    <w:rsid w:val="00D02328"/>
    <w:rsid w:val="00D0254F"/>
    <w:rsid w:val="00D02864"/>
    <w:rsid w:val="00D02A9E"/>
    <w:rsid w:val="00D03AE6"/>
    <w:rsid w:val="00D03D02"/>
    <w:rsid w:val="00D03D21"/>
    <w:rsid w:val="00D04298"/>
    <w:rsid w:val="00D046D3"/>
    <w:rsid w:val="00D0498D"/>
    <w:rsid w:val="00D05552"/>
    <w:rsid w:val="00D060BB"/>
    <w:rsid w:val="00D068BC"/>
    <w:rsid w:val="00D06E4C"/>
    <w:rsid w:val="00D0743F"/>
    <w:rsid w:val="00D07FE8"/>
    <w:rsid w:val="00D1035F"/>
    <w:rsid w:val="00D105CD"/>
    <w:rsid w:val="00D11CC3"/>
    <w:rsid w:val="00D11FD1"/>
    <w:rsid w:val="00D128F2"/>
    <w:rsid w:val="00D12D41"/>
    <w:rsid w:val="00D137BD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7ECC"/>
    <w:rsid w:val="00D200DC"/>
    <w:rsid w:val="00D204E3"/>
    <w:rsid w:val="00D2059A"/>
    <w:rsid w:val="00D20C26"/>
    <w:rsid w:val="00D2182B"/>
    <w:rsid w:val="00D21946"/>
    <w:rsid w:val="00D22855"/>
    <w:rsid w:val="00D22E57"/>
    <w:rsid w:val="00D233CE"/>
    <w:rsid w:val="00D253DE"/>
    <w:rsid w:val="00D253EE"/>
    <w:rsid w:val="00D25747"/>
    <w:rsid w:val="00D25B32"/>
    <w:rsid w:val="00D267F3"/>
    <w:rsid w:val="00D2703A"/>
    <w:rsid w:val="00D27159"/>
    <w:rsid w:val="00D276C7"/>
    <w:rsid w:val="00D31412"/>
    <w:rsid w:val="00D31B0C"/>
    <w:rsid w:val="00D32D0B"/>
    <w:rsid w:val="00D344CF"/>
    <w:rsid w:val="00D34B75"/>
    <w:rsid w:val="00D34ECA"/>
    <w:rsid w:val="00D355E6"/>
    <w:rsid w:val="00D35777"/>
    <w:rsid w:val="00D35B54"/>
    <w:rsid w:val="00D3658B"/>
    <w:rsid w:val="00D36A50"/>
    <w:rsid w:val="00D373E8"/>
    <w:rsid w:val="00D378C2"/>
    <w:rsid w:val="00D37B9A"/>
    <w:rsid w:val="00D40661"/>
    <w:rsid w:val="00D40992"/>
    <w:rsid w:val="00D40A87"/>
    <w:rsid w:val="00D417E3"/>
    <w:rsid w:val="00D41870"/>
    <w:rsid w:val="00D41912"/>
    <w:rsid w:val="00D41B7E"/>
    <w:rsid w:val="00D41F1A"/>
    <w:rsid w:val="00D41F5A"/>
    <w:rsid w:val="00D42059"/>
    <w:rsid w:val="00D42575"/>
    <w:rsid w:val="00D4262D"/>
    <w:rsid w:val="00D433B6"/>
    <w:rsid w:val="00D4496F"/>
    <w:rsid w:val="00D44DE6"/>
    <w:rsid w:val="00D4552E"/>
    <w:rsid w:val="00D455C1"/>
    <w:rsid w:val="00D45C2B"/>
    <w:rsid w:val="00D4745E"/>
    <w:rsid w:val="00D47DA6"/>
    <w:rsid w:val="00D47DF0"/>
    <w:rsid w:val="00D50699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4B3B"/>
    <w:rsid w:val="00D55688"/>
    <w:rsid w:val="00D55CA4"/>
    <w:rsid w:val="00D55CB4"/>
    <w:rsid w:val="00D56445"/>
    <w:rsid w:val="00D57EA7"/>
    <w:rsid w:val="00D61316"/>
    <w:rsid w:val="00D618DC"/>
    <w:rsid w:val="00D6290E"/>
    <w:rsid w:val="00D6295E"/>
    <w:rsid w:val="00D6385D"/>
    <w:rsid w:val="00D63F40"/>
    <w:rsid w:val="00D65070"/>
    <w:rsid w:val="00D6572B"/>
    <w:rsid w:val="00D658C1"/>
    <w:rsid w:val="00D659E1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205C"/>
    <w:rsid w:val="00D720BA"/>
    <w:rsid w:val="00D72E2F"/>
    <w:rsid w:val="00D72ED6"/>
    <w:rsid w:val="00D735A4"/>
    <w:rsid w:val="00D74753"/>
    <w:rsid w:val="00D753FA"/>
    <w:rsid w:val="00D7705E"/>
    <w:rsid w:val="00D77258"/>
    <w:rsid w:val="00D80105"/>
    <w:rsid w:val="00D8105F"/>
    <w:rsid w:val="00D810CC"/>
    <w:rsid w:val="00D81401"/>
    <w:rsid w:val="00D81CA6"/>
    <w:rsid w:val="00D8289A"/>
    <w:rsid w:val="00D8298B"/>
    <w:rsid w:val="00D82A6E"/>
    <w:rsid w:val="00D83113"/>
    <w:rsid w:val="00D83AAB"/>
    <w:rsid w:val="00D84AC6"/>
    <w:rsid w:val="00D84BE9"/>
    <w:rsid w:val="00D8641F"/>
    <w:rsid w:val="00D864CE"/>
    <w:rsid w:val="00D86A37"/>
    <w:rsid w:val="00D86EED"/>
    <w:rsid w:val="00D87977"/>
    <w:rsid w:val="00D87F65"/>
    <w:rsid w:val="00D90411"/>
    <w:rsid w:val="00D913DD"/>
    <w:rsid w:val="00D914DC"/>
    <w:rsid w:val="00D921EC"/>
    <w:rsid w:val="00D9248C"/>
    <w:rsid w:val="00D92F6C"/>
    <w:rsid w:val="00D93411"/>
    <w:rsid w:val="00D937E2"/>
    <w:rsid w:val="00D93A54"/>
    <w:rsid w:val="00D93E85"/>
    <w:rsid w:val="00D940C7"/>
    <w:rsid w:val="00D94C5A"/>
    <w:rsid w:val="00D96C6B"/>
    <w:rsid w:val="00D970F8"/>
    <w:rsid w:val="00D97893"/>
    <w:rsid w:val="00DA01C0"/>
    <w:rsid w:val="00DA0590"/>
    <w:rsid w:val="00DA06DA"/>
    <w:rsid w:val="00DA0D49"/>
    <w:rsid w:val="00DA0D63"/>
    <w:rsid w:val="00DA1BD3"/>
    <w:rsid w:val="00DA2C53"/>
    <w:rsid w:val="00DA331C"/>
    <w:rsid w:val="00DA3B28"/>
    <w:rsid w:val="00DA3D0E"/>
    <w:rsid w:val="00DA3D69"/>
    <w:rsid w:val="00DA4532"/>
    <w:rsid w:val="00DA56DE"/>
    <w:rsid w:val="00DA5E94"/>
    <w:rsid w:val="00DA61A4"/>
    <w:rsid w:val="00DA6BE8"/>
    <w:rsid w:val="00DA6C9B"/>
    <w:rsid w:val="00DA73A1"/>
    <w:rsid w:val="00DB078D"/>
    <w:rsid w:val="00DB0D3D"/>
    <w:rsid w:val="00DB1AE8"/>
    <w:rsid w:val="00DB1CFB"/>
    <w:rsid w:val="00DB25F7"/>
    <w:rsid w:val="00DB2B02"/>
    <w:rsid w:val="00DB2B75"/>
    <w:rsid w:val="00DB387F"/>
    <w:rsid w:val="00DB3A3F"/>
    <w:rsid w:val="00DB3E03"/>
    <w:rsid w:val="00DB3FC0"/>
    <w:rsid w:val="00DB4373"/>
    <w:rsid w:val="00DB497A"/>
    <w:rsid w:val="00DB4D06"/>
    <w:rsid w:val="00DB748C"/>
    <w:rsid w:val="00DC0965"/>
    <w:rsid w:val="00DC0F81"/>
    <w:rsid w:val="00DC109B"/>
    <w:rsid w:val="00DC162D"/>
    <w:rsid w:val="00DC193D"/>
    <w:rsid w:val="00DC28F4"/>
    <w:rsid w:val="00DC2EFE"/>
    <w:rsid w:val="00DC2F1A"/>
    <w:rsid w:val="00DC321A"/>
    <w:rsid w:val="00DC321F"/>
    <w:rsid w:val="00DC3518"/>
    <w:rsid w:val="00DC362F"/>
    <w:rsid w:val="00DC3687"/>
    <w:rsid w:val="00DC3C08"/>
    <w:rsid w:val="00DC3CF7"/>
    <w:rsid w:val="00DC41F2"/>
    <w:rsid w:val="00DC49C0"/>
    <w:rsid w:val="00DC4FC3"/>
    <w:rsid w:val="00DC549C"/>
    <w:rsid w:val="00DC5DCD"/>
    <w:rsid w:val="00DC75BB"/>
    <w:rsid w:val="00DC7925"/>
    <w:rsid w:val="00DD0BFA"/>
    <w:rsid w:val="00DD0EC2"/>
    <w:rsid w:val="00DD2C7B"/>
    <w:rsid w:val="00DD331E"/>
    <w:rsid w:val="00DD3621"/>
    <w:rsid w:val="00DD3B7D"/>
    <w:rsid w:val="00DD3C2C"/>
    <w:rsid w:val="00DD4190"/>
    <w:rsid w:val="00DD4BB3"/>
    <w:rsid w:val="00DD4CF6"/>
    <w:rsid w:val="00DD4FFB"/>
    <w:rsid w:val="00DD5EF5"/>
    <w:rsid w:val="00DD641B"/>
    <w:rsid w:val="00DD6A53"/>
    <w:rsid w:val="00DD759B"/>
    <w:rsid w:val="00DD7A21"/>
    <w:rsid w:val="00DE0338"/>
    <w:rsid w:val="00DE0473"/>
    <w:rsid w:val="00DE164B"/>
    <w:rsid w:val="00DE1CB8"/>
    <w:rsid w:val="00DE1DA2"/>
    <w:rsid w:val="00DE26E9"/>
    <w:rsid w:val="00DE2932"/>
    <w:rsid w:val="00DE2ABD"/>
    <w:rsid w:val="00DE3407"/>
    <w:rsid w:val="00DE384D"/>
    <w:rsid w:val="00DE3955"/>
    <w:rsid w:val="00DE40A1"/>
    <w:rsid w:val="00DE417F"/>
    <w:rsid w:val="00DE494F"/>
    <w:rsid w:val="00DE549A"/>
    <w:rsid w:val="00DE5CEB"/>
    <w:rsid w:val="00DE75EF"/>
    <w:rsid w:val="00DE7870"/>
    <w:rsid w:val="00DF0058"/>
    <w:rsid w:val="00DF0A3E"/>
    <w:rsid w:val="00DF0AB2"/>
    <w:rsid w:val="00DF17AF"/>
    <w:rsid w:val="00DF19E2"/>
    <w:rsid w:val="00DF1B11"/>
    <w:rsid w:val="00DF2861"/>
    <w:rsid w:val="00DF3B63"/>
    <w:rsid w:val="00DF3D50"/>
    <w:rsid w:val="00DF3F5D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77E"/>
    <w:rsid w:val="00E034F3"/>
    <w:rsid w:val="00E036E8"/>
    <w:rsid w:val="00E0465C"/>
    <w:rsid w:val="00E04C01"/>
    <w:rsid w:val="00E051A7"/>
    <w:rsid w:val="00E0520B"/>
    <w:rsid w:val="00E05692"/>
    <w:rsid w:val="00E05E2E"/>
    <w:rsid w:val="00E05F66"/>
    <w:rsid w:val="00E06757"/>
    <w:rsid w:val="00E06B62"/>
    <w:rsid w:val="00E07E5A"/>
    <w:rsid w:val="00E103B9"/>
    <w:rsid w:val="00E10A7D"/>
    <w:rsid w:val="00E10FB1"/>
    <w:rsid w:val="00E11431"/>
    <w:rsid w:val="00E115DF"/>
    <w:rsid w:val="00E11A68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2029D"/>
    <w:rsid w:val="00E20495"/>
    <w:rsid w:val="00E21033"/>
    <w:rsid w:val="00E21148"/>
    <w:rsid w:val="00E21E8D"/>
    <w:rsid w:val="00E22631"/>
    <w:rsid w:val="00E22AAA"/>
    <w:rsid w:val="00E23706"/>
    <w:rsid w:val="00E23D4D"/>
    <w:rsid w:val="00E23FDE"/>
    <w:rsid w:val="00E242BA"/>
    <w:rsid w:val="00E243F2"/>
    <w:rsid w:val="00E24560"/>
    <w:rsid w:val="00E247C6"/>
    <w:rsid w:val="00E249F6"/>
    <w:rsid w:val="00E25117"/>
    <w:rsid w:val="00E25A78"/>
    <w:rsid w:val="00E272CA"/>
    <w:rsid w:val="00E2752B"/>
    <w:rsid w:val="00E27A10"/>
    <w:rsid w:val="00E30023"/>
    <w:rsid w:val="00E3018B"/>
    <w:rsid w:val="00E301D8"/>
    <w:rsid w:val="00E30950"/>
    <w:rsid w:val="00E311E4"/>
    <w:rsid w:val="00E313DF"/>
    <w:rsid w:val="00E313FF"/>
    <w:rsid w:val="00E33544"/>
    <w:rsid w:val="00E33A09"/>
    <w:rsid w:val="00E33FD9"/>
    <w:rsid w:val="00E3404B"/>
    <w:rsid w:val="00E3408D"/>
    <w:rsid w:val="00E354BC"/>
    <w:rsid w:val="00E356A1"/>
    <w:rsid w:val="00E35E71"/>
    <w:rsid w:val="00E3673C"/>
    <w:rsid w:val="00E36E11"/>
    <w:rsid w:val="00E373D9"/>
    <w:rsid w:val="00E37E26"/>
    <w:rsid w:val="00E37EC1"/>
    <w:rsid w:val="00E40775"/>
    <w:rsid w:val="00E4141D"/>
    <w:rsid w:val="00E417F5"/>
    <w:rsid w:val="00E41AE8"/>
    <w:rsid w:val="00E41C48"/>
    <w:rsid w:val="00E4211E"/>
    <w:rsid w:val="00E422BD"/>
    <w:rsid w:val="00E427DE"/>
    <w:rsid w:val="00E42F02"/>
    <w:rsid w:val="00E43800"/>
    <w:rsid w:val="00E43CEE"/>
    <w:rsid w:val="00E443E7"/>
    <w:rsid w:val="00E4511F"/>
    <w:rsid w:val="00E45A21"/>
    <w:rsid w:val="00E461CB"/>
    <w:rsid w:val="00E46521"/>
    <w:rsid w:val="00E46605"/>
    <w:rsid w:val="00E46B94"/>
    <w:rsid w:val="00E46FBB"/>
    <w:rsid w:val="00E473C7"/>
    <w:rsid w:val="00E5044B"/>
    <w:rsid w:val="00E50ABE"/>
    <w:rsid w:val="00E524D3"/>
    <w:rsid w:val="00E526BB"/>
    <w:rsid w:val="00E526F5"/>
    <w:rsid w:val="00E53A14"/>
    <w:rsid w:val="00E541BC"/>
    <w:rsid w:val="00E54BDA"/>
    <w:rsid w:val="00E5548C"/>
    <w:rsid w:val="00E554B8"/>
    <w:rsid w:val="00E557C1"/>
    <w:rsid w:val="00E57802"/>
    <w:rsid w:val="00E60E39"/>
    <w:rsid w:val="00E60F64"/>
    <w:rsid w:val="00E616D4"/>
    <w:rsid w:val="00E624D9"/>
    <w:rsid w:val="00E62C5D"/>
    <w:rsid w:val="00E63074"/>
    <w:rsid w:val="00E6386D"/>
    <w:rsid w:val="00E63A3F"/>
    <w:rsid w:val="00E63C1F"/>
    <w:rsid w:val="00E66723"/>
    <w:rsid w:val="00E66D68"/>
    <w:rsid w:val="00E67488"/>
    <w:rsid w:val="00E6749F"/>
    <w:rsid w:val="00E67829"/>
    <w:rsid w:val="00E67F4A"/>
    <w:rsid w:val="00E700F1"/>
    <w:rsid w:val="00E71990"/>
    <w:rsid w:val="00E71B91"/>
    <w:rsid w:val="00E73B33"/>
    <w:rsid w:val="00E740EA"/>
    <w:rsid w:val="00E744CC"/>
    <w:rsid w:val="00E74A59"/>
    <w:rsid w:val="00E74E4E"/>
    <w:rsid w:val="00E7612C"/>
    <w:rsid w:val="00E763B2"/>
    <w:rsid w:val="00E76421"/>
    <w:rsid w:val="00E7710C"/>
    <w:rsid w:val="00E7713B"/>
    <w:rsid w:val="00E77C07"/>
    <w:rsid w:val="00E80E9A"/>
    <w:rsid w:val="00E80ED0"/>
    <w:rsid w:val="00E811BC"/>
    <w:rsid w:val="00E82438"/>
    <w:rsid w:val="00E827CE"/>
    <w:rsid w:val="00E82D0A"/>
    <w:rsid w:val="00E82F0B"/>
    <w:rsid w:val="00E8354C"/>
    <w:rsid w:val="00E847C5"/>
    <w:rsid w:val="00E84B0A"/>
    <w:rsid w:val="00E84F36"/>
    <w:rsid w:val="00E85BEB"/>
    <w:rsid w:val="00E85F2F"/>
    <w:rsid w:val="00E8739F"/>
    <w:rsid w:val="00E8784C"/>
    <w:rsid w:val="00E90690"/>
    <w:rsid w:val="00E910AE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A74"/>
    <w:rsid w:val="00E97D38"/>
    <w:rsid w:val="00EA0019"/>
    <w:rsid w:val="00EA013D"/>
    <w:rsid w:val="00EA0373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46F"/>
    <w:rsid w:val="00EA4ECE"/>
    <w:rsid w:val="00EA57D9"/>
    <w:rsid w:val="00EA606F"/>
    <w:rsid w:val="00EA66D3"/>
    <w:rsid w:val="00EA6ED9"/>
    <w:rsid w:val="00EA7D89"/>
    <w:rsid w:val="00EB055B"/>
    <w:rsid w:val="00EB126D"/>
    <w:rsid w:val="00EB145B"/>
    <w:rsid w:val="00EB1B86"/>
    <w:rsid w:val="00EB20EB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C7F"/>
    <w:rsid w:val="00EB7067"/>
    <w:rsid w:val="00EB75FB"/>
    <w:rsid w:val="00EC02CF"/>
    <w:rsid w:val="00EC0399"/>
    <w:rsid w:val="00EC1020"/>
    <w:rsid w:val="00EC1F97"/>
    <w:rsid w:val="00EC2615"/>
    <w:rsid w:val="00EC2AFC"/>
    <w:rsid w:val="00EC32B4"/>
    <w:rsid w:val="00EC32D6"/>
    <w:rsid w:val="00EC3A33"/>
    <w:rsid w:val="00EC3AA7"/>
    <w:rsid w:val="00EC3C5C"/>
    <w:rsid w:val="00EC3C9C"/>
    <w:rsid w:val="00EC4D65"/>
    <w:rsid w:val="00EC53E7"/>
    <w:rsid w:val="00EC58FC"/>
    <w:rsid w:val="00EC5B6F"/>
    <w:rsid w:val="00EC5CC0"/>
    <w:rsid w:val="00EC5F42"/>
    <w:rsid w:val="00EC6BDF"/>
    <w:rsid w:val="00EC7BD0"/>
    <w:rsid w:val="00EC7D32"/>
    <w:rsid w:val="00ED0793"/>
    <w:rsid w:val="00ED15DD"/>
    <w:rsid w:val="00ED18D3"/>
    <w:rsid w:val="00ED230C"/>
    <w:rsid w:val="00ED2946"/>
    <w:rsid w:val="00ED356D"/>
    <w:rsid w:val="00ED3FFA"/>
    <w:rsid w:val="00ED438C"/>
    <w:rsid w:val="00ED4424"/>
    <w:rsid w:val="00ED4515"/>
    <w:rsid w:val="00ED69A2"/>
    <w:rsid w:val="00ED6A28"/>
    <w:rsid w:val="00ED6E05"/>
    <w:rsid w:val="00ED7475"/>
    <w:rsid w:val="00ED7478"/>
    <w:rsid w:val="00ED772B"/>
    <w:rsid w:val="00ED7B4A"/>
    <w:rsid w:val="00ED7E63"/>
    <w:rsid w:val="00EE0904"/>
    <w:rsid w:val="00EE1432"/>
    <w:rsid w:val="00EE160A"/>
    <w:rsid w:val="00EE19CB"/>
    <w:rsid w:val="00EE26FF"/>
    <w:rsid w:val="00EE33A9"/>
    <w:rsid w:val="00EE3DDF"/>
    <w:rsid w:val="00EE3FFC"/>
    <w:rsid w:val="00EE5032"/>
    <w:rsid w:val="00EE5096"/>
    <w:rsid w:val="00EE645F"/>
    <w:rsid w:val="00EE6614"/>
    <w:rsid w:val="00EE69E7"/>
    <w:rsid w:val="00EE70EA"/>
    <w:rsid w:val="00EE75A3"/>
    <w:rsid w:val="00EE76D9"/>
    <w:rsid w:val="00EE7CF3"/>
    <w:rsid w:val="00EE7D30"/>
    <w:rsid w:val="00EF06DA"/>
    <w:rsid w:val="00EF1785"/>
    <w:rsid w:val="00EF1CB2"/>
    <w:rsid w:val="00EF26BE"/>
    <w:rsid w:val="00EF2A6A"/>
    <w:rsid w:val="00EF353E"/>
    <w:rsid w:val="00EF374B"/>
    <w:rsid w:val="00EF3C3C"/>
    <w:rsid w:val="00EF3CC0"/>
    <w:rsid w:val="00EF4E52"/>
    <w:rsid w:val="00EF526E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FD4"/>
    <w:rsid w:val="00F00147"/>
    <w:rsid w:val="00F005E4"/>
    <w:rsid w:val="00F00AE3"/>
    <w:rsid w:val="00F01292"/>
    <w:rsid w:val="00F01A31"/>
    <w:rsid w:val="00F01D81"/>
    <w:rsid w:val="00F02627"/>
    <w:rsid w:val="00F0267B"/>
    <w:rsid w:val="00F02FE8"/>
    <w:rsid w:val="00F0348E"/>
    <w:rsid w:val="00F03854"/>
    <w:rsid w:val="00F03AEB"/>
    <w:rsid w:val="00F03F61"/>
    <w:rsid w:val="00F04CF4"/>
    <w:rsid w:val="00F04D08"/>
    <w:rsid w:val="00F04D12"/>
    <w:rsid w:val="00F056F9"/>
    <w:rsid w:val="00F057B3"/>
    <w:rsid w:val="00F06146"/>
    <w:rsid w:val="00F06551"/>
    <w:rsid w:val="00F06B7A"/>
    <w:rsid w:val="00F06F55"/>
    <w:rsid w:val="00F07735"/>
    <w:rsid w:val="00F07AB2"/>
    <w:rsid w:val="00F07D70"/>
    <w:rsid w:val="00F07EF3"/>
    <w:rsid w:val="00F105CA"/>
    <w:rsid w:val="00F1076D"/>
    <w:rsid w:val="00F10B42"/>
    <w:rsid w:val="00F10BE3"/>
    <w:rsid w:val="00F10FA5"/>
    <w:rsid w:val="00F11DB4"/>
    <w:rsid w:val="00F12164"/>
    <w:rsid w:val="00F12BB7"/>
    <w:rsid w:val="00F12DAA"/>
    <w:rsid w:val="00F13831"/>
    <w:rsid w:val="00F14061"/>
    <w:rsid w:val="00F1445C"/>
    <w:rsid w:val="00F1464B"/>
    <w:rsid w:val="00F14695"/>
    <w:rsid w:val="00F14B2E"/>
    <w:rsid w:val="00F151CD"/>
    <w:rsid w:val="00F15326"/>
    <w:rsid w:val="00F1541A"/>
    <w:rsid w:val="00F15E39"/>
    <w:rsid w:val="00F161A6"/>
    <w:rsid w:val="00F16316"/>
    <w:rsid w:val="00F17FA3"/>
    <w:rsid w:val="00F212A5"/>
    <w:rsid w:val="00F2218D"/>
    <w:rsid w:val="00F2244E"/>
    <w:rsid w:val="00F2320F"/>
    <w:rsid w:val="00F239C1"/>
    <w:rsid w:val="00F240D9"/>
    <w:rsid w:val="00F243A5"/>
    <w:rsid w:val="00F24DFF"/>
    <w:rsid w:val="00F25177"/>
    <w:rsid w:val="00F253FA"/>
    <w:rsid w:val="00F25589"/>
    <w:rsid w:val="00F25901"/>
    <w:rsid w:val="00F2635A"/>
    <w:rsid w:val="00F2691A"/>
    <w:rsid w:val="00F27320"/>
    <w:rsid w:val="00F278E7"/>
    <w:rsid w:val="00F2797B"/>
    <w:rsid w:val="00F27A76"/>
    <w:rsid w:val="00F27C11"/>
    <w:rsid w:val="00F27FF1"/>
    <w:rsid w:val="00F30085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40437"/>
    <w:rsid w:val="00F41356"/>
    <w:rsid w:val="00F416FE"/>
    <w:rsid w:val="00F41A5B"/>
    <w:rsid w:val="00F41ADF"/>
    <w:rsid w:val="00F41D07"/>
    <w:rsid w:val="00F42592"/>
    <w:rsid w:val="00F4284A"/>
    <w:rsid w:val="00F42F3D"/>
    <w:rsid w:val="00F439C7"/>
    <w:rsid w:val="00F43E88"/>
    <w:rsid w:val="00F448CC"/>
    <w:rsid w:val="00F466F4"/>
    <w:rsid w:val="00F4764D"/>
    <w:rsid w:val="00F47852"/>
    <w:rsid w:val="00F479EF"/>
    <w:rsid w:val="00F47F44"/>
    <w:rsid w:val="00F500AD"/>
    <w:rsid w:val="00F508FD"/>
    <w:rsid w:val="00F50D53"/>
    <w:rsid w:val="00F52638"/>
    <w:rsid w:val="00F530BF"/>
    <w:rsid w:val="00F53F43"/>
    <w:rsid w:val="00F54389"/>
    <w:rsid w:val="00F54612"/>
    <w:rsid w:val="00F55318"/>
    <w:rsid w:val="00F553FB"/>
    <w:rsid w:val="00F559F6"/>
    <w:rsid w:val="00F563CA"/>
    <w:rsid w:val="00F569CB"/>
    <w:rsid w:val="00F56F4D"/>
    <w:rsid w:val="00F57177"/>
    <w:rsid w:val="00F613E9"/>
    <w:rsid w:val="00F61749"/>
    <w:rsid w:val="00F6181D"/>
    <w:rsid w:val="00F62182"/>
    <w:rsid w:val="00F62663"/>
    <w:rsid w:val="00F626AC"/>
    <w:rsid w:val="00F63454"/>
    <w:rsid w:val="00F63ADE"/>
    <w:rsid w:val="00F64D18"/>
    <w:rsid w:val="00F651F4"/>
    <w:rsid w:val="00F657C6"/>
    <w:rsid w:val="00F6593E"/>
    <w:rsid w:val="00F65C85"/>
    <w:rsid w:val="00F65CA5"/>
    <w:rsid w:val="00F65F34"/>
    <w:rsid w:val="00F66B49"/>
    <w:rsid w:val="00F6700D"/>
    <w:rsid w:val="00F703DB"/>
    <w:rsid w:val="00F70405"/>
    <w:rsid w:val="00F7147F"/>
    <w:rsid w:val="00F7188E"/>
    <w:rsid w:val="00F71FE7"/>
    <w:rsid w:val="00F720EB"/>
    <w:rsid w:val="00F726EB"/>
    <w:rsid w:val="00F72893"/>
    <w:rsid w:val="00F729B7"/>
    <w:rsid w:val="00F72B3C"/>
    <w:rsid w:val="00F747AA"/>
    <w:rsid w:val="00F74AE6"/>
    <w:rsid w:val="00F751AA"/>
    <w:rsid w:val="00F75B2C"/>
    <w:rsid w:val="00F7602E"/>
    <w:rsid w:val="00F76335"/>
    <w:rsid w:val="00F764A8"/>
    <w:rsid w:val="00F765DB"/>
    <w:rsid w:val="00F769C9"/>
    <w:rsid w:val="00F77DBA"/>
    <w:rsid w:val="00F8007F"/>
    <w:rsid w:val="00F80924"/>
    <w:rsid w:val="00F80B2D"/>
    <w:rsid w:val="00F80D9D"/>
    <w:rsid w:val="00F80DA3"/>
    <w:rsid w:val="00F822E8"/>
    <w:rsid w:val="00F82D10"/>
    <w:rsid w:val="00F83417"/>
    <w:rsid w:val="00F834DF"/>
    <w:rsid w:val="00F83783"/>
    <w:rsid w:val="00F83A4A"/>
    <w:rsid w:val="00F83BB0"/>
    <w:rsid w:val="00F84075"/>
    <w:rsid w:val="00F84F5F"/>
    <w:rsid w:val="00F84FF8"/>
    <w:rsid w:val="00F85095"/>
    <w:rsid w:val="00F851B1"/>
    <w:rsid w:val="00F85625"/>
    <w:rsid w:val="00F86285"/>
    <w:rsid w:val="00F865D6"/>
    <w:rsid w:val="00F866AC"/>
    <w:rsid w:val="00F8682F"/>
    <w:rsid w:val="00F86DB5"/>
    <w:rsid w:val="00F87132"/>
    <w:rsid w:val="00F8776C"/>
    <w:rsid w:val="00F87A2F"/>
    <w:rsid w:val="00F87E6F"/>
    <w:rsid w:val="00F9061F"/>
    <w:rsid w:val="00F90888"/>
    <w:rsid w:val="00F91DEC"/>
    <w:rsid w:val="00F927DA"/>
    <w:rsid w:val="00F929C3"/>
    <w:rsid w:val="00F92DCF"/>
    <w:rsid w:val="00F93853"/>
    <w:rsid w:val="00F93AFB"/>
    <w:rsid w:val="00F9491C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A0C91"/>
    <w:rsid w:val="00FA0D89"/>
    <w:rsid w:val="00FA0EBF"/>
    <w:rsid w:val="00FA12B5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3A4"/>
    <w:rsid w:val="00FA43D1"/>
    <w:rsid w:val="00FA478C"/>
    <w:rsid w:val="00FA4D49"/>
    <w:rsid w:val="00FA51D2"/>
    <w:rsid w:val="00FA5519"/>
    <w:rsid w:val="00FA6232"/>
    <w:rsid w:val="00FA68B9"/>
    <w:rsid w:val="00FA70D1"/>
    <w:rsid w:val="00FA7A93"/>
    <w:rsid w:val="00FA7E29"/>
    <w:rsid w:val="00FB020C"/>
    <w:rsid w:val="00FB0C31"/>
    <w:rsid w:val="00FB0FD3"/>
    <w:rsid w:val="00FB1529"/>
    <w:rsid w:val="00FB1DA2"/>
    <w:rsid w:val="00FB4E53"/>
    <w:rsid w:val="00FB50ED"/>
    <w:rsid w:val="00FB525F"/>
    <w:rsid w:val="00FB5287"/>
    <w:rsid w:val="00FB5600"/>
    <w:rsid w:val="00FB60DD"/>
    <w:rsid w:val="00FB7D50"/>
    <w:rsid w:val="00FB7F6D"/>
    <w:rsid w:val="00FC09BF"/>
    <w:rsid w:val="00FC136C"/>
    <w:rsid w:val="00FC177B"/>
    <w:rsid w:val="00FC2134"/>
    <w:rsid w:val="00FC2B6A"/>
    <w:rsid w:val="00FC2D6B"/>
    <w:rsid w:val="00FC34CB"/>
    <w:rsid w:val="00FC3D67"/>
    <w:rsid w:val="00FC42AE"/>
    <w:rsid w:val="00FC5E9E"/>
    <w:rsid w:val="00FC6A82"/>
    <w:rsid w:val="00FC6C6F"/>
    <w:rsid w:val="00FC7146"/>
    <w:rsid w:val="00FC760C"/>
    <w:rsid w:val="00FD0930"/>
    <w:rsid w:val="00FD0D26"/>
    <w:rsid w:val="00FD0EA0"/>
    <w:rsid w:val="00FD1313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116"/>
    <w:rsid w:val="00FD4455"/>
    <w:rsid w:val="00FD5270"/>
    <w:rsid w:val="00FD5885"/>
    <w:rsid w:val="00FD6AC2"/>
    <w:rsid w:val="00FD6FBB"/>
    <w:rsid w:val="00FD7367"/>
    <w:rsid w:val="00FD7607"/>
    <w:rsid w:val="00FD791B"/>
    <w:rsid w:val="00FD7985"/>
    <w:rsid w:val="00FE03EF"/>
    <w:rsid w:val="00FE0EBF"/>
    <w:rsid w:val="00FE165B"/>
    <w:rsid w:val="00FE16E7"/>
    <w:rsid w:val="00FE1830"/>
    <w:rsid w:val="00FE1C85"/>
    <w:rsid w:val="00FE26A6"/>
    <w:rsid w:val="00FE33C4"/>
    <w:rsid w:val="00FE39BD"/>
    <w:rsid w:val="00FE39CC"/>
    <w:rsid w:val="00FE46EF"/>
    <w:rsid w:val="00FE4D1D"/>
    <w:rsid w:val="00FE50D6"/>
    <w:rsid w:val="00FE5170"/>
    <w:rsid w:val="00FE5550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A44"/>
    <w:rsid w:val="00FF05BE"/>
    <w:rsid w:val="00FF13D0"/>
    <w:rsid w:val="00FF178D"/>
    <w:rsid w:val="00FF1AF4"/>
    <w:rsid w:val="00FF2A21"/>
    <w:rsid w:val="00FF38F6"/>
    <w:rsid w:val="00FF3992"/>
    <w:rsid w:val="00FF3EB3"/>
    <w:rsid w:val="00FF3F6F"/>
    <w:rsid w:val="00FF499F"/>
    <w:rsid w:val="00FF4F80"/>
    <w:rsid w:val="00FF4F9A"/>
    <w:rsid w:val="00FF5B84"/>
    <w:rsid w:val="00FF63F3"/>
    <w:rsid w:val="00FF6454"/>
    <w:rsid w:val="00FF6722"/>
    <w:rsid w:val="00FF67DE"/>
    <w:rsid w:val="00FF6E69"/>
    <w:rsid w:val="00FF77C3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14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  <w:lang w:eastAsia="ru-RU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garantF1://26643140.0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garantF1://26643140.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26643140.0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38961F-8013-4F91-9E07-E6DEB583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45</Pages>
  <Words>19713</Words>
  <Characters>112368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131818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User</cp:lastModifiedBy>
  <cp:revision>44</cp:revision>
  <cp:lastPrinted>2016-12-07T23:48:00Z</cp:lastPrinted>
  <dcterms:created xsi:type="dcterms:W3CDTF">2016-11-28T09:22:00Z</dcterms:created>
  <dcterms:modified xsi:type="dcterms:W3CDTF">2016-12-07T23:53:00Z</dcterms:modified>
</cp:coreProperties>
</file>